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15" w:rsidRPr="00812CCE" w:rsidRDefault="00812CCE" w:rsidP="00812CCE">
      <w:pPr>
        <w:jc w:val="center"/>
        <w:rPr>
          <w:rFonts w:ascii="Comic Sans MS" w:hAnsi="Comic Sans MS"/>
        </w:rPr>
      </w:pPr>
      <w:r w:rsidRPr="00812CCE">
        <w:rPr>
          <w:rFonts w:ascii="Comic Sans MS" w:hAnsi="Comic Sans MS"/>
        </w:rPr>
        <w:t>Conditions Générales de Vente</w:t>
      </w:r>
    </w:p>
    <w:p w:rsidR="00812CCE" w:rsidRPr="00812CCE" w:rsidRDefault="00812CCE" w:rsidP="00812CCE">
      <w:pPr>
        <w:jc w:val="center"/>
        <w:rPr>
          <w:rFonts w:ascii="Comic Sans MS" w:hAnsi="Comic Sans MS"/>
        </w:rPr>
      </w:pPr>
    </w:p>
    <w:p w:rsidR="00812CCE" w:rsidRDefault="00812CCE" w:rsidP="00812CCE">
      <w:pPr>
        <w:rPr>
          <w:rFonts w:ascii="Comic Sans MS" w:hAnsi="Comic Sans MS"/>
        </w:rPr>
      </w:pPr>
      <w:r>
        <w:rPr>
          <w:rFonts w:ascii="Comic Sans MS" w:hAnsi="Comic Sans MS"/>
        </w:rPr>
        <w:t>La société BTI-Au Cœur d’Autrefois,</w:t>
      </w:r>
    </w:p>
    <w:p w:rsidR="00812CCE" w:rsidRDefault="00812CCE" w:rsidP="00812CCE">
      <w:pPr>
        <w:rPr>
          <w:rFonts w:ascii="Comic Sans MS" w:hAnsi="Comic Sans MS"/>
        </w:rPr>
      </w:pPr>
      <w:r>
        <w:rPr>
          <w:rFonts w:ascii="Comic Sans MS" w:hAnsi="Comic Sans MS"/>
        </w:rPr>
        <w:t>Société Civile Commerciale au Capital de 15.244,90€</w:t>
      </w:r>
    </w:p>
    <w:p w:rsidR="00812CCE" w:rsidRDefault="00812CCE" w:rsidP="00812CCE">
      <w:pPr>
        <w:rPr>
          <w:rFonts w:ascii="Comic Sans MS" w:hAnsi="Comic Sans MS"/>
        </w:rPr>
      </w:pPr>
      <w:r>
        <w:rPr>
          <w:rFonts w:ascii="Comic Sans MS" w:hAnsi="Comic Sans MS"/>
        </w:rPr>
        <w:t>Dont le siège est situé 15, rue St Simon – 33390 Blaye</w:t>
      </w:r>
    </w:p>
    <w:p w:rsidR="00812CCE" w:rsidRDefault="00812CCE" w:rsidP="00812CCE">
      <w:pPr>
        <w:rPr>
          <w:rFonts w:ascii="Comic Sans MS" w:hAnsi="Comic Sans MS"/>
        </w:rPr>
      </w:pPr>
      <w:r>
        <w:rPr>
          <w:rFonts w:ascii="Comic Sans MS" w:hAnsi="Comic Sans MS"/>
        </w:rPr>
        <w:t>Immatriculée au RCS de Libourne sous le numéro 414 566 836</w:t>
      </w:r>
    </w:p>
    <w:p w:rsidR="00812CCE" w:rsidRDefault="00812CCE" w:rsidP="00812CCE">
      <w:pPr>
        <w:rPr>
          <w:rFonts w:ascii="Comic Sans MS" w:hAnsi="Comic Sans MS"/>
        </w:rPr>
      </w:pPr>
      <w:r>
        <w:rPr>
          <w:rFonts w:ascii="Comic Sans MS" w:hAnsi="Comic Sans MS"/>
        </w:rPr>
        <w:t xml:space="preserve">Email : </w:t>
      </w:r>
      <w:hyperlink r:id="rId4" w:history="1">
        <w:r w:rsidRPr="00512A76">
          <w:rPr>
            <w:rStyle w:val="Lienhypertexte"/>
            <w:rFonts w:ascii="Comic Sans MS" w:hAnsi="Comic Sans MS"/>
          </w:rPr>
          <w:t>aucoeurdautrefois@gmail.com</w:t>
        </w:r>
      </w:hyperlink>
    </w:p>
    <w:p w:rsidR="00812CCE" w:rsidRDefault="00812CCE" w:rsidP="00812CCE">
      <w:pPr>
        <w:rPr>
          <w:rFonts w:ascii="Comic Sans MS" w:hAnsi="Comic Sans MS"/>
        </w:rPr>
      </w:pPr>
      <w:r>
        <w:rPr>
          <w:rFonts w:ascii="Comic Sans MS" w:hAnsi="Comic Sans MS"/>
        </w:rPr>
        <w:t>Directeur de la publication Laurence Durant Patriot</w:t>
      </w:r>
    </w:p>
    <w:p w:rsidR="00812CCE" w:rsidRDefault="00812CCE" w:rsidP="00812CCE">
      <w:pPr>
        <w:rPr>
          <w:rFonts w:ascii="Comic Sans MS" w:hAnsi="Comic Sans MS"/>
        </w:rPr>
      </w:pPr>
    </w:p>
    <w:p w:rsidR="00812CCE" w:rsidRDefault="00812CCE" w:rsidP="00812CCE">
      <w:pPr>
        <w:rPr>
          <w:rFonts w:ascii="Comic Sans MS" w:hAnsi="Comic Sans MS"/>
        </w:rPr>
      </w:pPr>
      <w:r>
        <w:rPr>
          <w:rFonts w:ascii="Comic Sans MS" w:hAnsi="Comic Sans MS"/>
        </w:rPr>
        <w:t>D’une part,</w:t>
      </w:r>
    </w:p>
    <w:p w:rsidR="00812CCE" w:rsidRDefault="00812CCE" w:rsidP="00812CCE">
      <w:pPr>
        <w:rPr>
          <w:rFonts w:ascii="Comic Sans MS" w:hAnsi="Comic Sans MS"/>
        </w:rPr>
      </w:pPr>
      <w:r>
        <w:rPr>
          <w:rFonts w:ascii="Comic Sans MS" w:hAnsi="Comic Sans MS"/>
        </w:rPr>
        <w:t xml:space="preserve">Et </w:t>
      </w:r>
    </w:p>
    <w:p w:rsidR="00812CCE" w:rsidRDefault="00812CCE" w:rsidP="00812CCE">
      <w:pPr>
        <w:rPr>
          <w:rFonts w:ascii="Comic Sans MS" w:hAnsi="Comic Sans MS"/>
        </w:rPr>
      </w:pPr>
      <w:r>
        <w:rPr>
          <w:rFonts w:ascii="Comic Sans MS" w:hAnsi="Comic Sans MS"/>
        </w:rPr>
        <w:t>Les personnes physiques souhaitant effectuer un achat via le site internet de coeurdautrefois.canalblog.com, site de commerce électronique ci-après dénommée « l’utilisateur ».</w:t>
      </w:r>
    </w:p>
    <w:p w:rsidR="00812CCE" w:rsidRDefault="00812CCE" w:rsidP="00812CCE">
      <w:pPr>
        <w:rPr>
          <w:rFonts w:ascii="Comic Sans MS" w:hAnsi="Comic Sans MS"/>
        </w:rPr>
      </w:pPr>
    </w:p>
    <w:p w:rsidR="00812CCE" w:rsidRDefault="00812CCE" w:rsidP="00812CCE">
      <w:pPr>
        <w:rPr>
          <w:rFonts w:ascii="Comic Sans MS" w:hAnsi="Comic Sans MS"/>
        </w:rPr>
      </w:pPr>
      <w:r>
        <w:rPr>
          <w:rFonts w:ascii="Comic Sans MS" w:hAnsi="Comic Sans MS"/>
        </w:rPr>
        <w:t>D’autre part,</w:t>
      </w:r>
    </w:p>
    <w:p w:rsidR="00812CCE" w:rsidRDefault="00812CCE" w:rsidP="00812CCE">
      <w:pPr>
        <w:rPr>
          <w:rFonts w:ascii="Comic Sans MS" w:hAnsi="Comic Sans MS"/>
        </w:rPr>
      </w:pPr>
      <w:r>
        <w:rPr>
          <w:rFonts w:ascii="Comic Sans MS" w:hAnsi="Comic Sans MS"/>
        </w:rPr>
        <w:t>L’utilisateur qui souhaiterait acheter sur le site, déclare être âgé de plus de 18 ans et avoir la pleine capacité juridique ou bénéficier de l’autorisation d’une personne titulaire de l’autorité parentale, d’un tuteur ou bien d’un curateur.</w:t>
      </w:r>
    </w:p>
    <w:p w:rsidR="00812CCE" w:rsidRDefault="00812CCE" w:rsidP="00812CCE">
      <w:pPr>
        <w:rPr>
          <w:rFonts w:ascii="Comic Sans MS" w:hAnsi="Comic Sans MS"/>
        </w:rPr>
      </w:pPr>
    </w:p>
    <w:p w:rsidR="00812CCE" w:rsidRDefault="00812CCE" w:rsidP="00812CCE">
      <w:pPr>
        <w:rPr>
          <w:rFonts w:ascii="Comic Sans MS" w:hAnsi="Comic Sans MS"/>
        </w:rPr>
      </w:pPr>
      <w:r>
        <w:rPr>
          <w:rFonts w:ascii="Comic Sans MS" w:hAnsi="Comic Sans MS"/>
        </w:rPr>
        <w:t>Toute commande d’un article proposé sur le site suppose la consultation et l’acceptation expresse des présentes conditions générales de vente, comportant les informations précontractuelles légalement définies.</w:t>
      </w:r>
    </w:p>
    <w:p w:rsidR="00812CCE" w:rsidRDefault="00812CCE" w:rsidP="00812CCE">
      <w:pPr>
        <w:rPr>
          <w:rFonts w:ascii="Comic Sans MS" w:hAnsi="Comic Sans MS"/>
        </w:rPr>
      </w:pPr>
    </w:p>
    <w:p w:rsidR="00812CCE" w:rsidRDefault="00812CCE" w:rsidP="00812CCE">
      <w:pPr>
        <w:rPr>
          <w:rFonts w:ascii="Comic Sans MS" w:hAnsi="Comic Sans MS"/>
        </w:rPr>
      </w:pPr>
      <w:r>
        <w:rPr>
          <w:rFonts w:ascii="Comic Sans MS" w:hAnsi="Comic Sans MS"/>
        </w:rPr>
        <w:t>Les présentes conditions générales de vente s’appliquent sans restriction ni réserve à l’ensemble des ventes conclues par Au Cœur d’Autrefois auprès d’acheteurs non professionnels, désirant acquérir les produits proposés à la vente par le vendeur sur son site internet mentionné ci-dessus.</w:t>
      </w:r>
    </w:p>
    <w:p w:rsidR="00812CCE" w:rsidRDefault="00812CCE" w:rsidP="00812CCE">
      <w:pPr>
        <w:rPr>
          <w:rFonts w:ascii="Comic Sans MS" w:hAnsi="Comic Sans MS"/>
        </w:rPr>
      </w:pPr>
    </w:p>
    <w:p w:rsidR="00812CCE" w:rsidRDefault="00812CCE" w:rsidP="00812CCE">
      <w:pPr>
        <w:rPr>
          <w:rFonts w:ascii="Comic Sans MS" w:hAnsi="Comic Sans MS"/>
        </w:rPr>
      </w:pPr>
      <w:r>
        <w:rPr>
          <w:rFonts w:ascii="Comic Sans MS" w:hAnsi="Comic Sans MS"/>
        </w:rPr>
        <w:t>Les présentes conditions générales de vente pouvant faire l’objet de modification, les conditions applicables sont celles en vigueur à la date de passation de la commande et précise que les a</w:t>
      </w:r>
      <w:r w:rsidR="001E6F6E">
        <w:rPr>
          <w:rFonts w:ascii="Comic Sans MS" w:hAnsi="Comic Sans MS"/>
        </w:rPr>
        <w:t>rticles proposés sont anciens avec des défauts possibles.</w:t>
      </w:r>
    </w:p>
    <w:p w:rsidR="001E6F6E" w:rsidRDefault="001E6F6E" w:rsidP="00812CCE">
      <w:pPr>
        <w:rPr>
          <w:rFonts w:ascii="Comic Sans MS" w:hAnsi="Comic Sans MS"/>
        </w:rPr>
      </w:pPr>
    </w:p>
    <w:p w:rsidR="001E6F6E" w:rsidRDefault="001E6F6E" w:rsidP="00812CCE">
      <w:pPr>
        <w:rPr>
          <w:rFonts w:ascii="Comic Sans MS" w:hAnsi="Comic Sans MS"/>
        </w:rPr>
      </w:pPr>
      <w:r>
        <w:rPr>
          <w:rFonts w:ascii="Comic Sans MS" w:hAnsi="Comic Sans MS"/>
        </w:rPr>
        <w:t>Les conditions règlent toutes les étapes nécessaires à la passation de la commande, aux délais de livraison, au suivi de la commande entre les parties contractantes, au droit de rétraction de l’acheteur.</w:t>
      </w:r>
    </w:p>
    <w:p w:rsidR="001E6F6E" w:rsidRDefault="001E6F6E" w:rsidP="00812CCE">
      <w:pPr>
        <w:rPr>
          <w:rFonts w:ascii="Comic Sans MS" w:hAnsi="Comic Sans MS"/>
        </w:rPr>
      </w:pPr>
      <w:r>
        <w:rPr>
          <w:rFonts w:ascii="Comic Sans MS" w:hAnsi="Comic Sans MS"/>
        </w:rPr>
        <w:t>Le règlement doit impérativement être en possession du vendeur sous 8 jours, au-delà l’article sera remis à la vente.</w:t>
      </w:r>
    </w:p>
    <w:p w:rsidR="001E6F6E" w:rsidRDefault="001E6F6E" w:rsidP="00812CCE">
      <w:pPr>
        <w:rPr>
          <w:rFonts w:ascii="Comic Sans MS" w:hAnsi="Comic Sans MS"/>
        </w:rPr>
      </w:pPr>
    </w:p>
    <w:p w:rsidR="001E6F6E" w:rsidRPr="00812CCE" w:rsidRDefault="001E6F6E" w:rsidP="00812CCE">
      <w:pPr>
        <w:rPr>
          <w:rFonts w:ascii="Comic Sans MS" w:hAnsi="Comic Sans MS"/>
        </w:rPr>
      </w:pPr>
      <w:bookmarkStart w:id="0" w:name="_GoBack"/>
      <w:bookmarkEnd w:id="0"/>
    </w:p>
    <w:sectPr w:rsidR="001E6F6E" w:rsidRPr="00812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CE"/>
    <w:rsid w:val="001E6F6E"/>
    <w:rsid w:val="002C71CD"/>
    <w:rsid w:val="007B668E"/>
    <w:rsid w:val="00812CCE"/>
    <w:rsid w:val="00881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B89F-9729-4C5F-B38E-7DCEA8E5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2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coeurdautrefoi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1607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Patriot</dc:creator>
  <cp:keywords/>
  <dc:description/>
  <cp:lastModifiedBy>Durant Patriot</cp:lastModifiedBy>
  <cp:revision>1</cp:revision>
  <dcterms:created xsi:type="dcterms:W3CDTF">2018-01-07T09:48:00Z</dcterms:created>
  <dcterms:modified xsi:type="dcterms:W3CDTF">2018-01-07T10:04:00Z</dcterms:modified>
</cp:coreProperties>
</file>