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10" w:rsidRPr="00D30EE2" w:rsidRDefault="00DD3BA4" w:rsidP="00DF7C10">
      <w:pPr>
        <w:jc w:val="center"/>
        <w:rPr>
          <w:b/>
          <w:u w:val="single"/>
        </w:rPr>
      </w:pPr>
      <w:r w:rsidRPr="00DD3B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9pt;margin-top:-3.7pt;width:56.35pt;height:20.25pt;z-index:251662336;mso-width-relative:margin;mso-height-relative:margin">
            <v:textbox>
              <w:txbxContent>
                <w:p w:rsidR="00D30EE2" w:rsidRPr="00D30EE2" w:rsidRDefault="00D30EE2" w:rsidP="00D30EE2">
                  <w:pPr>
                    <w:jc w:val="center"/>
                    <w:rPr>
                      <w:b/>
                    </w:rPr>
                  </w:pPr>
                  <w:r w:rsidRPr="00D30EE2">
                    <w:rPr>
                      <w:b/>
                    </w:rPr>
                    <w:t>Sujet n°1</w:t>
                  </w:r>
                </w:p>
              </w:txbxContent>
            </v:textbox>
          </v:shape>
        </w:pict>
      </w:r>
      <w:r w:rsidR="00DF3E02">
        <w:rPr>
          <w:b/>
          <w:u w:val="single"/>
        </w:rPr>
        <w:t xml:space="preserve">Correction du </w:t>
      </w:r>
      <w:r w:rsidR="00DF7C10" w:rsidRPr="00D30EE2">
        <w:rPr>
          <w:b/>
          <w:u w:val="single"/>
        </w:rPr>
        <w:t>Devoir surveillé n°2</w:t>
      </w:r>
      <w:r w:rsidR="00545E2E" w:rsidRPr="00D30EE2">
        <w:rPr>
          <w:b/>
          <w:u w:val="single"/>
        </w:rPr>
        <w:tab/>
      </w:r>
      <w:r w:rsidR="00DF7C10" w:rsidRPr="00D30EE2">
        <w:rPr>
          <w:b/>
          <w:u w:val="single"/>
        </w:rPr>
        <w:t>Mathématiques 3</w:t>
      </w:r>
      <w:r w:rsidR="00DF7C10" w:rsidRPr="00D30EE2">
        <w:rPr>
          <w:b/>
          <w:u w:val="single"/>
          <w:vertAlign w:val="superscript"/>
        </w:rPr>
        <w:t>ème</w:t>
      </w:r>
    </w:p>
    <w:p w:rsidR="00DF7C10" w:rsidRPr="00D30EE2" w:rsidRDefault="00DF7C10" w:rsidP="00D30EE2">
      <w:pPr>
        <w:spacing w:after="0"/>
        <w:rPr>
          <w:b/>
          <w:u w:val="single"/>
        </w:rPr>
      </w:pPr>
      <w:r w:rsidRPr="00D30EE2"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70485</wp:posOffset>
            </wp:positionV>
            <wp:extent cx="962025" cy="880110"/>
            <wp:effectExtent l="19050" t="0" r="9525" b="0"/>
            <wp:wrapSquare wrapText="bothSides"/>
            <wp:docPr id="1" name="Image 0" descr="DS2-ex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2-ex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EE2">
        <w:rPr>
          <w:b/>
          <w:u w:val="single"/>
        </w:rPr>
        <w:t xml:space="preserve">Exercice 1 : </w:t>
      </w:r>
    </w:p>
    <w:p w:rsidR="00DF7C10" w:rsidRPr="00D30EE2" w:rsidRDefault="00DF7C10" w:rsidP="00D30EE2">
      <w:pPr>
        <w:spacing w:after="0"/>
      </w:pPr>
      <w:r w:rsidRPr="00D30EE2">
        <w:t xml:space="preserve">Le cœur d’un </w:t>
      </w:r>
      <w:proofErr w:type="spellStart"/>
      <w:r w:rsidRPr="00D30EE2">
        <w:t>pachyure</w:t>
      </w:r>
      <w:proofErr w:type="spellEnd"/>
      <w:r w:rsidRPr="00D30EE2">
        <w:t xml:space="preserve"> (espèce de musaraigne) bat </w:t>
      </w:r>
      <w:r w:rsidRPr="00D30EE2">
        <w:rPr>
          <w:position w:val="-10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18.25pt" o:ole="">
            <v:imagedata r:id="rId6" o:title=""/>
          </v:shape>
          <o:OLEObject Type="Embed" ProgID="Equation.DSMT4" ShapeID="_x0000_i1025" DrawAspect="Content" ObjectID="_1572635012" r:id="rId7"/>
        </w:object>
      </w:r>
      <w:r w:rsidRPr="00D30EE2">
        <w:t xml:space="preserve"> fois par minute.</w:t>
      </w:r>
    </w:p>
    <w:p w:rsidR="00DF7C10" w:rsidRPr="00D30EE2" w:rsidRDefault="00DF7C10" w:rsidP="00D30EE2">
      <w:pPr>
        <w:spacing w:after="0"/>
      </w:pPr>
      <w:r w:rsidRPr="00D30EE2">
        <w:t xml:space="preserve">Calculer le nombre de battements effectués par le cœur d’un </w:t>
      </w:r>
      <w:proofErr w:type="spellStart"/>
      <w:r w:rsidRPr="00D30EE2">
        <w:t>pachyure</w:t>
      </w:r>
      <w:proofErr w:type="spellEnd"/>
      <w:r w:rsidRPr="00D30EE2">
        <w:t xml:space="preserve"> en une journée.</w:t>
      </w:r>
    </w:p>
    <w:p w:rsidR="00DF7C10" w:rsidRPr="00D30EE2" w:rsidRDefault="00DF7C10" w:rsidP="00D30EE2">
      <w:pPr>
        <w:spacing w:after="0"/>
      </w:pPr>
      <w:r w:rsidRPr="00D30EE2">
        <w:t>Donner le résultat en écriture scientifique.</w:t>
      </w:r>
    </w:p>
    <w:p w:rsidR="00DF3E02" w:rsidRDefault="00DF3E02" w:rsidP="00DF3E02">
      <w:pPr>
        <w:spacing w:after="0"/>
      </w:pPr>
      <w:r w:rsidRPr="00A67ADE">
        <w:rPr>
          <w:position w:val="-10"/>
        </w:rPr>
        <w:object w:dxaOrig="3640" w:dyaOrig="320">
          <v:shape id="_x0000_i1026" type="#_x0000_t75" style="width:182.15pt;height:16.1pt" o:ole="">
            <v:imagedata r:id="rId8" o:title=""/>
          </v:shape>
          <o:OLEObject Type="Embed" ProgID="Equation.DSMT4" ShapeID="_x0000_i1026" DrawAspect="Content" ObjectID="_1572635013" r:id="rId9"/>
        </w:object>
      </w:r>
      <w:r>
        <w:t xml:space="preserve"> </w:t>
      </w:r>
    </w:p>
    <w:p w:rsidR="00DF3E02" w:rsidRDefault="00DF3E02" w:rsidP="00DF3E02">
      <w:pPr>
        <w:spacing w:after="0"/>
        <w:rPr>
          <w:position w:val="-10"/>
        </w:rPr>
      </w:pPr>
      <w:r w:rsidRPr="00D30EE2">
        <w:rPr>
          <w:position w:val="-10"/>
        </w:rPr>
        <w:object w:dxaOrig="3800" w:dyaOrig="360">
          <v:shape id="_x0000_i1027" type="#_x0000_t75" style="width:189.15pt;height:18.25pt" o:ole="">
            <v:imagedata r:id="rId10" o:title=""/>
          </v:shape>
          <o:OLEObject Type="Embed" ProgID="Equation.DSMT4" ShapeID="_x0000_i1027" DrawAspect="Content" ObjectID="_1572635014" r:id="rId11"/>
        </w:object>
      </w:r>
    </w:p>
    <w:p w:rsidR="00DF3E02" w:rsidRPr="00A67ADE" w:rsidRDefault="00DF3E02" w:rsidP="00DF3E02">
      <w:pPr>
        <w:spacing w:after="0"/>
        <w:rPr>
          <w:b/>
          <w:u w:val="single"/>
        </w:rPr>
      </w:pPr>
      <w:r w:rsidRPr="00A67ADE">
        <w:rPr>
          <w:b/>
          <w:position w:val="-10"/>
          <w:u w:val="single"/>
        </w:rPr>
        <w:t xml:space="preserve">Le cœur d’un </w:t>
      </w:r>
      <w:proofErr w:type="spellStart"/>
      <w:r>
        <w:rPr>
          <w:b/>
          <w:position w:val="-10"/>
          <w:u w:val="single"/>
        </w:rPr>
        <w:t>pachyure</w:t>
      </w:r>
      <w:proofErr w:type="spellEnd"/>
      <w:r>
        <w:rPr>
          <w:b/>
          <w:position w:val="-10"/>
          <w:u w:val="single"/>
        </w:rPr>
        <w:t xml:space="preserve"> </w:t>
      </w:r>
      <w:r w:rsidRPr="00A67ADE">
        <w:rPr>
          <w:b/>
          <w:position w:val="-10"/>
          <w:u w:val="single"/>
        </w:rPr>
        <w:t xml:space="preserve">bat </w:t>
      </w:r>
      <w:r w:rsidRPr="00A67ADE">
        <w:rPr>
          <w:b/>
          <w:position w:val="-10"/>
          <w:u w:val="single"/>
        </w:rPr>
        <w:object w:dxaOrig="1060" w:dyaOrig="360">
          <v:shape id="_x0000_i1028" type="#_x0000_t75" style="width:53.2pt;height:18.25pt" o:ole="">
            <v:imagedata r:id="rId12" o:title=""/>
          </v:shape>
          <o:OLEObject Type="Embed" ProgID="Equation.DSMT4" ShapeID="_x0000_i1028" DrawAspect="Content" ObjectID="_1572635015" r:id="rId13"/>
        </w:object>
      </w:r>
      <w:r w:rsidRPr="00A67ADE">
        <w:rPr>
          <w:b/>
          <w:position w:val="-10"/>
          <w:u w:val="single"/>
        </w:rPr>
        <w:t xml:space="preserve"> en une journée.</w:t>
      </w:r>
    </w:p>
    <w:p w:rsidR="00DF7C10" w:rsidRPr="00D30EE2" w:rsidRDefault="00DF7C10" w:rsidP="00DF7C10"/>
    <w:p w:rsidR="00DF7C10" w:rsidRPr="00D30EE2" w:rsidRDefault="009F52C8" w:rsidP="00D30EE2">
      <w:pPr>
        <w:spacing w:after="0"/>
        <w:rPr>
          <w:b/>
          <w:u w:val="single"/>
        </w:rPr>
      </w:pPr>
      <w:r w:rsidRPr="00D30EE2">
        <w:rPr>
          <w:b/>
          <w:u w:val="single"/>
        </w:rPr>
        <w:t>Exercice 2 :</w:t>
      </w:r>
    </w:p>
    <w:p w:rsidR="009F52C8" w:rsidRPr="00D30EE2" w:rsidRDefault="009F52C8" w:rsidP="00D30EE2">
      <w:pPr>
        <w:spacing w:after="0"/>
      </w:pPr>
      <w:r w:rsidRPr="00D30EE2">
        <w:t xml:space="preserve"> Au cours d’une bataille, l’armée des elfes vient rejoindre les guerriers du Roi pour combattre ensemble les envahisseurs.</w:t>
      </w:r>
    </w:p>
    <w:p w:rsidR="009F52C8" w:rsidRPr="00D30EE2" w:rsidRDefault="009F52C8" w:rsidP="009F52C8">
      <w:pPr>
        <w:pStyle w:val="Paragraphedeliste"/>
        <w:numPr>
          <w:ilvl w:val="0"/>
          <w:numId w:val="1"/>
        </w:numPr>
      </w:pPr>
      <w:r w:rsidRPr="00D30EE2">
        <w:t xml:space="preserve">L’armée des elfes  est composée </w:t>
      </w:r>
      <w:proofErr w:type="gramStart"/>
      <w:r w:rsidRPr="00D30EE2">
        <w:t xml:space="preserve">de </w:t>
      </w:r>
      <w:r w:rsidRPr="00D30EE2">
        <w:rPr>
          <w:position w:val="-6"/>
        </w:rPr>
        <w:object w:dxaOrig="260" w:dyaOrig="320">
          <v:shape id="_x0000_i1029" type="#_x0000_t75" style="width:12.9pt;height:16.1pt" o:ole="">
            <v:imagedata r:id="rId14" o:title=""/>
          </v:shape>
          <o:OLEObject Type="Embed" ProgID="Equation.DSMT4" ShapeID="_x0000_i1029" DrawAspect="Content" ObjectID="_1572635016" r:id="rId15"/>
        </w:object>
      </w:r>
      <w:r w:rsidRPr="00D30EE2">
        <w:t>elfes</w:t>
      </w:r>
      <w:proofErr w:type="gramEnd"/>
      <w:r w:rsidRPr="00D30EE2">
        <w:t xml:space="preserve">. Chaque elfe détient </w:t>
      </w:r>
      <w:r w:rsidRPr="00D30EE2">
        <w:rPr>
          <w:position w:val="-6"/>
        </w:rPr>
        <w:object w:dxaOrig="260" w:dyaOrig="320">
          <v:shape id="_x0000_i1030" type="#_x0000_t75" style="width:12.9pt;height:16.1pt" o:ole="">
            <v:imagedata r:id="rId16" o:title=""/>
          </v:shape>
          <o:OLEObject Type="Embed" ProgID="Equation.DSMT4" ShapeID="_x0000_i1030" DrawAspect="Content" ObjectID="_1572635017" r:id="rId17"/>
        </w:object>
      </w:r>
      <w:r w:rsidRPr="00D30EE2">
        <w:t xml:space="preserve"> flèches.</w:t>
      </w:r>
    </w:p>
    <w:p w:rsidR="009F52C8" w:rsidRDefault="009F52C8" w:rsidP="009F52C8">
      <w:pPr>
        <w:pStyle w:val="Paragraphedeliste"/>
      </w:pPr>
      <w:r w:rsidRPr="00D30EE2">
        <w:t>Déterminer le nombre de flèches que détient l’armée des elfes sous la forme d’une puissance de 3.</w:t>
      </w:r>
    </w:p>
    <w:p w:rsidR="00DF3E02" w:rsidRPr="00D30EE2" w:rsidRDefault="00DF3E02" w:rsidP="009F52C8">
      <w:pPr>
        <w:pStyle w:val="Paragraphedeliste"/>
      </w:pPr>
      <w:r w:rsidRPr="004D41FA">
        <w:rPr>
          <w:position w:val="-6"/>
        </w:rPr>
        <w:object w:dxaOrig="1740" w:dyaOrig="320">
          <v:shape id="_x0000_i1031" type="#_x0000_t75" style="width:86.5pt;height:16.1pt" o:ole="">
            <v:imagedata r:id="rId18" o:title=""/>
          </v:shape>
          <o:OLEObject Type="Embed" ProgID="Equation.DSMT4" ShapeID="_x0000_i1031" DrawAspect="Content" ObjectID="_1572635018" r:id="rId19"/>
        </w:object>
      </w:r>
    </w:p>
    <w:p w:rsidR="009F52C8" w:rsidRDefault="009F52C8" w:rsidP="009F52C8">
      <w:pPr>
        <w:pStyle w:val="Paragraphedeliste"/>
        <w:numPr>
          <w:ilvl w:val="0"/>
          <w:numId w:val="1"/>
        </w:numPr>
      </w:pPr>
      <w:r w:rsidRPr="00D30EE2">
        <w:t xml:space="preserve">L’armée des elfes se déplace </w:t>
      </w:r>
      <w:r w:rsidR="00125200">
        <w:t xml:space="preserve">principalement </w:t>
      </w:r>
      <w:r w:rsidRPr="00D30EE2">
        <w:t xml:space="preserve">à cheval. Quand elle approche de la bataille, on entend le grondement sourd de </w:t>
      </w:r>
      <w:r w:rsidR="00D22001" w:rsidRPr="00D30EE2">
        <w:rPr>
          <w:position w:val="-4"/>
        </w:rPr>
        <w:object w:dxaOrig="320" w:dyaOrig="300">
          <v:shape id="_x0000_i1032" type="#_x0000_t75" style="width:16.1pt;height:15.05pt" o:ole="">
            <v:imagedata r:id="rId20" o:title=""/>
          </v:shape>
          <o:OLEObject Type="Embed" ProgID="Equation.DSMT4" ShapeID="_x0000_i1032" DrawAspect="Content" ObjectID="_1572635019" r:id="rId21"/>
        </w:object>
      </w:r>
      <w:r w:rsidRPr="00D30EE2">
        <w:t xml:space="preserve"> sabots. Déterminer le nombre de chevaux avec lesquels les elfes se déplacent so</w:t>
      </w:r>
      <w:r w:rsidR="00D31A3F">
        <w:t>us la forme d’une puissance de 2</w:t>
      </w:r>
      <w:r w:rsidRPr="00D30EE2">
        <w:t>.</w:t>
      </w:r>
    </w:p>
    <w:p w:rsidR="00DF3E02" w:rsidRDefault="00DF3E02" w:rsidP="00DF3E02">
      <w:pPr>
        <w:pStyle w:val="Paragraphedeliste"/>
      </w:pPr>
      <w:r>
        <w:t>Un cheval a quatre pattes. Donc :</w:t>
      </w:r>
    </w:p>
    <w:p w:rsidR="00DF3E02" w:rsidRPr="00D30EE2" w:rsidRDefault="00DF3E02" w:rsidP="00DF3E02">
      <w:pPr>
        <w:pStyle w:val="Paragraphedeliste"/>
      </w:pPr>
      <w:r w:rsidRPr="00313306">
        <w:rPr>
          <w:position w:val="-24"/>
        </w:rPr>
        <w:object w:dxaOrig="2120" w:dyaOrig="660">
          <v:shape id="_x0000_i1033" type="#_x0000_t75" style="width:106.4pt;height:33.3pt" o:ole="">
            <v:imagedata r:id="rId22" o:title=""/>
          </v:shape>
          <o:OLEObject Type="Embed" ProgID="Equation.DSMT4" ShapeID="_x0000_i1033" DrawAspect="Content" ObjectID="_1572635020" r:id="rId23"/>
        </w:object>
      </w:r>
      <w:r>
        <w:rPr>
          <w:position w:val="-4"/>
        </w:rPr>
        <w:tab/>
      </w:r>
      <w:r w:rsidRPr="00313306">
        <w:rPr>
          <w:b/>
          <w:position w:val="-4"/>
          <w:u w:val="single"/>
        </w:rPr>
        <w:t xml:space="preserve">L’armée compte </w:t>
      </w:r>
      <w:r w:rsidRPr="00313306">
        <w:rPr>
          <w:b/>
          <w:position w:val="-4"/>
          <w:u w:val="single"/>
        </w:rPr>
        <w:object w:dxaOrig="320" w:dyaOrig="300">
          <v:shape id="_x0000_i1034" type="#_x0000_t75" style="width:16.1pt;height:15.05pt" o:ole="">
            <v:imagedata r:id="rId24" o:title=""/>
          </v:shape>
          <o:OLEObject Type="Embed" ProgID="Equation.DSMT4" ShapeID="_x0000_i1034" DrawAspect="Content" ObjectID="_1572635021" r:id="rId25"/>
        </w:object>
      </w:r>
      <w:r w:rsidRPr="00313306">
        <w:rPr>
          <w:b/>
          <w:position w:val="-4"/>
          <w:u w:val="single"/>
        </w:rPr>
        <w:t xml:space="preserve"> chevaux.</w:t>
      </w:r>
    </w:p>
    <w:p w:rsidR="00DF3E02" w:rsidRPr="00D30EE2" w:rsidRDefault="00DF3E02" w:rsidP="00DF3E02">
      <w:pPr>
        <w:pStyle w:val="Paragraphedeliste"/>
      </w:pPr>
    </w:p>
    <w:p w:rsidR="009F52C8" w:rsidRPr="00D30EE2" w:rsidRDefault="004C08A0" w:rsidP="00D30EE2">
      <w:pPr>
        <w:spacing w:after="0"/>
        <w:rPr>
          <w:b/>
          <w:u w:val="single"/>
        </w:rPr>
      </w:pPr>
      <w:r w:rsidRPr="00D30EE2">
        <w:rPr>
          <w:b/>
          <w:u w:val="single"/>
        </w:rPr>
        <w:t>Exercice 3 :</w:t>
      </w:r>
    </w:p>
    <w:p w:rsidR="004C08A0" w:rsidRPr="00D30EE2" w:rsidRDefault="004C08A0" w:rsidP="00D30EE2">
      <w:pPr>
        <w:spacing w:after="0"/>
      </w:pPr>
      <w:r w:rsidRPr="00D30EE2">
        <w:t xml:space="preserve">Soit la figure </w:t>
      </w:r>
      <w:r w:rsidR="00F306A3" w:rsidRPr="00D30EE2">
        <w:t xml:space="preserve">représentée par le croquis </w:t>
      </w:r>
      <w:r w:rsidRPr="00D30EE2">
        <w:t>ci-</w:t>
      </w:r>
      <w:r w:rsidR="00435607" w:rsidRPr="00D30EE2">
        <w:t>contre</w:t>
      </w:r>
      <w:r w:rsidRPr="00D30EE2">
        <w:t xml:space="preserve"> telle que AC = 2 cm, AD = 4 cm et AB = 8 cm.</w:t>
      </w:r>
    </w:p>
    <w:p w:rsidR="00F306A3" w:rsidRDefault="00F306A3" w:rsidP="004C08A0">
      <w:pPr>
        <w:pStyle w:val="Paragraphedeliste"/>
        <w:numPr>
          <w:ilvl w:val="0"/>
          <w:numId w:val="2"/>
        </w:numPr>
      </w:pPr>
      <w:r w:rsidRPr="00D30EE2">
        <w:t>Construire la figure en vraie grandeur.</w:t>
      </w:r>
    </w:p>
    <w:p w:rsidR="00E971E5" w:rsidRPr="00D30EE2" w:rsidRDefault="00E971E5" w:rsidP="00E971E5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2406925" cy="1330657"/>
            <wp:effectExtent l="1905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6025" t="20985" r="42170" b="43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25" cy="13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8A0" w:rsidRDefault="004C08A0" w:rsidP="004C08A0">
      <w:pPr>
        <w:pStyle w:val="Paragraphedeliste"/>
        <w:numPr>
          <w:ilvl w:val="0"/>
          <w:numId w:val="2"/>
        </w:numPr>
      </w:pPr>
      <w:r w:rsidRPr="00D30EE2">
        <w:t xml:space="preserve">Démontrer </w:t>
      </w:r>
      <w:proofErr w:type="gramStart"/>
      <w:r w:rsidRPr="00D30EE2">
        <w:t xml:space="preserve">que </w:t>
      </w:r>
      <w:r w:rsidRPr="00D30EE2">
        <w:rPr>
          <w:position w:val="-6"/>
        </w:rPr>
        <w:object w:dxaOrig="1300" w:dyaOrig="360">
          <v:shape id="_x0000_i1035" type="#_x0000_t75" style="width:65pt;height:18.25pt" o:ole="">
            <v:imagedata r:id="rId27" o:title=""/>
          </v:shape>
          <o:OLEObject Type="Embed" ProgID="Equation.DSMT4" ShapeID="_x0000_i1035" DrawAspect="Content" ObjectID="_1572635022" r:id="rId28"/>
        </w:object>
      </w:r>
      <w:r w:rsidRPr="00D30EE2">
        <w:t xml:space="preserve"> .</w:t>
      </w:r>
    </w:p>
    <w:p w:rsidR="00E971E5" w:rsidRDefault="00E971E5" w:rsidP="00E971E5">
      <w:pPr>
        <w:pStyle w:val="Paragraphedeliste"/>
        <w:rPr>
          <w:position w:val="-6"/>
        </w:rPr>
      </w:pPr>
      <w:r w:rsidRPr="00313306">
        <w:rPr>
          <w:position w:val="-76"/>
        </w:rPr>
        <w:object w:dxaOrig="3220" w:dyaOrig="1640">
          <v:shape id="_x0000_i1036" type="#_x0000_t75" style="width:161.2pt;height:83.3pt" o:ole="">
            <v:imagedata r:id="rId29" o:title=""/>
          </v:shape>
          <o:OLEObject Type="Embed" ProgID="Equation.DSMT4" ShapeID="_x0000_i1036" DrawAspect="Content" ObjectID="_1572635023" r:id="rId30"/>
        </w:object>
      </w:r>
    </w:p>
    <w:p w:rsidR="00E971E5" w:rsidRDefault="00E971E5" w:rsidP="00E971E5">
      <w:pPr>
        <w:pStyle w:val="Paragraphedeliste"/>
        <w:rPr>
          <w:position w:val="-6"/>
        </w:rPr>
      </w:pPr>
      <w:r>
        <w:rPr>
          <w:position w:val="-6"/>
        </w:rPr>
        <w:t>EBC est un triangle rectangle en B. Or les angles aigus d’un triangle rectangle sont complémentaires.</w:t>
      </w:r>
    </w:p>
    <w:p w:rsidR="00E971E5" w:rsidRDefault="00E971E5" w:rsidP="00E971E5">
      <w:pPr>
        <w:pStyle w:val="Paragraphedeliste"/>
        <w:rPr>
          <w:position w:val="-6"/>
        </w:rPr>
      </w:pPr>
      <w:r>
        <w:rPr>
          <w:position w:val="-6"/>
        </w:rPr>
        <w:t>Donc </w:t>
      </w:r>
      <w:proofErr w:type="gramStart"/>
      <w:r>
        <w:rPr>
          <w:position w:val="-6"/>
        </w:rPr>
        <w:t xml:space="preserve">: </w:t>
      </w:r>
      <w:r w:rsidRPr="0091175F">
        <w:rPr>
          <w:position w:val="-6"/>
        </w:rPr>
        <w:object w:dxaOrig="1800" w:dyaOrig="360">
          <v:shape id="_x0000_i1037" type="#_x0000_t75" style="width:90.25pt;height:18.25pt" o:ole="">
            <v:imagedata r:id="rId31" o:title=""/>
          </v:shape>
          <o:OLEObject Type="Embed" ProgID="Equation.DSMT4" ShapeID="_x0000_i1037" DrawAspect="Content" ObjectID="_1572635024" r:id="rId32"/>
        </w:object>
      </w:r>
      <w:r>
        <w:rPr>
          <w:position w:val="-6"/>
        </w:rPr>
        <w:t>.</w:t>
      </w:r>
      <w:proofErr w:type="gramEnd"/>
    </w:p>
    <w:p w:rsidR="00E971E5" w:rsidRPr="00D30EE2" w:rsidRDefault="00E971E5" w:rsidP="00E971E5">
      <w:pPr>
        <w:pStyle w:val="Paragraphedeliste"/>
      </w:pPr>
      <w:r>
        <w:rPr>
          <w:position w:val="-6"/>
        </w:rPr>
        <w:t xml:space="preserve">On a donc </w:t>
      </w:r>
      <w:r w:rsidRPr="0091175F">
        <w:rPr>
          <w:position w:val="-6"/>
        </w:rPr>
        <w:object w:dxaOrig="2540" w:dyaOrig="360">
          <v:shape id="_x0000_i1038" type="#_x0000_t75" style="width:126.8pt;height:18.25pt" o:ole="">
            <v:imagedata r:id="rId33" o:title=""/>
          </v:shape>
          <o:OLEObject Type="Embed" ProgID="Equation.DSMT4" ShapeID="_x0000_i1038" DrawAspect="Content" ObjectID="_1572635025" r:id="rId34"/>
        </w:object>
      </w:r>
    </w:p>
    <w:p w:rsidR="00E971E5" w:rsidRPr="00D30EE2" w:rsidRDefault="00E971E5" w:rsidP="00E971E5">
      <w:pPr>
        <w:pStyle w:val="Paragraphedeliste"/>
      </w:pPr>
    </w:p>
    <w:p w:rsidR="004C08A0" w:rsidRDefault="004C08A0" w:rsidP="004C08A0">
      <w:pPr>
        <w:pStyle w:val="Paragraphedeliste"/>
        <w:numPr>
          <w:ilvl w:val="0"/>
          <w:numId w:val="2"/>
        </w:numPr>
      </w:pPr>
      <w:r w:rsidRPr="00D30EE2">
        <w:lastRenderedPageBreak/>
        <w:t>En déduire que les triangles ACD et BCE sont semblables.</w:t>
      </w:r>
    </w:p>
    <w:p w:rsidR="00E971E5" w:rsidRPr="00D30EE2" w:rsidRDefault="00E971E5" w:rsidP="00E971E5">
      <w:pPr>
        <w:pStyle w:val="Paragraphedeliste"/>
      </w:pPr>
      <w:r w:rsidRPr="0091175F">
        <w:rPr>
          <w:position w:val="-38"/>
        </w:rPr>
        <w:object w:dxaOrig="6080" w:dyaOrig="880">
          <v:shape id="_x0000_i1039" type="#_x0000_t75" style="width:304.1pt;height:44.6pt" o:ole="">
            <v:imagedata r:id="rId35" o:title=""/>
          </v:shape>
          <o:OLEObject Type="Embed" ProgID="Equation.DSMT4" ShapeID="_x0000_i1039" DrawAspect="Content" ObjectID="_1572635026" r:id="rId36"/>
        </w:object>
      </w:r>
    </w:p>
    <w:p w:rsidR="004C08A0" w:rsidRDefault="00F306A3" w:rsidP="004C08A0">
      <w:pPr>
        <w:pStyle w:val="Paragraphedeliste"/>
        <w:numPr>
          <w:ilvl w:val="0"/>
          <w:numId w:val="2"/>
        </w:numPr>
      </w:pPr>
      <w:r w:rsidRPr="00D30EE2">
        <w:t>Calculer EB.</w:t>
      </w:r>
    </w:p>
    <w:p w:rsidR="00E971E5" w:rsidRDefault="00E971E5" w:rsidP="007E7A0D">
      <w:pPr>
        <w:pStyle w:val="Paragraphedeliste"/>
      </w:pPr>
      <w:r>
        <w:t>Comme les triangles ACD et BCE sont semblables, leurs côtés sont donc respectivement proportionnels.</w:t>
      </w:r>
    </w:p>
    <w:p w:rsidR="00E971E5" w:rsidRDefault="00E971E5" w:rsidP="007E7A0D">
      <w:pPr>
        <w:pStyle w:val="Paragraphedeliste"/>
      </w:pPr>
      <w:r>
        <w:t>On a donc :</w:t>
      </w:r>
    </w:p>
    <w:p w:rsidR="00E971E5" w:rsidRPr="00D30EE2" w:rsidRDefault="00E971E5" w:rsidP="007E7A0D">
      <w:pPr>
        <w:pStyle w:val="Paragraphedeliste"/>
      </w:pPr>
      <w:r w:rsidRPr="0091175F">
        <w:rPr>
          <w:position w:val="-88"/>
        </w:rPr>
        <w:object w:dxaOrig="2240" w:dyaOrig="1920">
          <v:shape id="_x0000_i1040" type="#_x0000_t75" style="width:111.75pt;height:96.2pt" o:ole="">
            <v:imagedata r:id="rId37" o:title=""/>
          </v:shape>
          <o:OLEObject Type="Embed" ProgID="Equation.DSMT4" ShapeID="_x0000_i1040" DrawAspect="Content" ObjectID="_1572635027" r:id="rId38"/>
        </w:object>
      </w:r>
    </w:p>
    <w:p w:rsidR="00F306A3" w:rsidRPr="00D30EE2" w:rsidRDefault="00F306A3" w:rsidP="00435607">
      <w:pPr>
        <w:spacing w:after="0"/>
        <w:rPr>
          <w:b/>
          <w:u w:val="single"/>
        </w:rPr>
      </w:pPr>
      <w:r w:rsidRPr="00D30EE2">
        <w:rPr>
          <w:b/>
          <w:u w:val="single"/>
        </w:rPr>
        <w:t>Exercice 4 :</w:t>
      </w:r>
    </w:p>
    <w:p w:rsidR="00F306A3" w:rsidRPr="00D30EE2" w:rsidRDefault="00545E2E" w:rsidP="00435607">
      <w:pPr>
        <w:spacing w:after="0"/>
      </w:pPr>
      <w:r w:rsidRPr="00D30EE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167640</wp:posOffset>
            </wp:positionV>
            <wp:extent cx="1304925" cy="1323340"/>
            <wp:effectExtent l="19050" t="0" r="9525" b="0"/>
            <wp:wrapSquare wrapText="bothSides"/>
            <wp:docPr id="3" name="Image 2" descr="DS1 -ex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1 -exo4.jp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EE2">
        <w:t xml:space="preserve">On construit la maquette d’un bateau corsaire à </w:t>
      </w:r>
      <w:proofErr w:type="gramStart"/>
      <w:r w:rsidRPr="00D30EE2">
        <w:t xml:space="preserve">l’échelle </w:t>
      </w:r>
      <w:r w:rsidRPr="00D30EE2">
        <w:rPr>
          <w:position w:val="-24"/>
        </w:rPr>
        <w:object w:dxaOrig="340" w:dyaOrig="620">
          <v:shape id="_x0000_i1041" type="#_x0000_t75" style="width:17.2pt;height:31.15pt" o:ole="">
            <v:imagedata r:id="rId40" o:title=""/>
          </v:shape>
          <o:OLEObject Type="Embed" ProgID="Equation.DSMT4" ShapeID="_x0000_i1041" DrawAspect="Content" ObjectID="_1572635028" r:id="rId41"/>
        </w:object>
      </w:r>
      <w:r w:rsidRPr="00D30EE2">
        <w:t xml:space="preserve"> .</w:t>
      </w:r>
    </w:p>
    <w:p w:rsidR="00545E2E" w:rsidRDefault="00545E2E" w:rsidP="00545E2E">
      <w:pPr>
        <w:pStyle w:val="Paragraphedeliste"/>
        <w:numPr>
          <w:ilvl w:val="0"/>
          <w:numId w:val="4"/>
        </w:numPr>
      </w:pPr>
      <w:r w:rsidRPr="00D30EE2">
        <w:t>Quel est le coefficient d’agrandissement pour passer des dimensions de la maquette à celles du navire ?</w:t>
      </w:r>
    </w:p>
    <w:p w:rsidR="00E971E5" w:rsidRPr="00D30EE2" w:rsidRDefault="00E971E5" w:rsidP="00E971E5">
      <w:pPr>
        <w:pStyle w:val="Paragraphedeliste"/>
      </w:pPr>
      <w:r w:rsidRPr="0091175F">
        <w:rPr>
          <w:b/>
        </w:rPr>
        <w:t xml:space="preserve">Le coefficient d’agrandissement est </w:t>
      </w:r>
      <w:r>
        <w:rPr>
          <w:b/>
        </w:rPr>
        <w:t>72</w:t>
      </w:r>
      <w:r w:rsidRPr="0091175F">
        <w:rPr>
          <w:b/>
        </w:rPr>
        <w:t>.</w:t>
      </w:r>
    </w:p>
    <w:p w:rsidR="00545E2E" w:rsidRDefault="00545E2E" w:rsidP="00545E2E">
      <w:pPr>
        <w:pStyle w:val="Paragraphedeliste"/>
        <w:numPr>
          <w:ilvl w:val="0"/>
          <w:numId w:val="4"/>
        </w:numPr>
      </w:pPr>
      <w:r w:rsidRPr="00D30EE2">
        <w:t>La maquette mesure 55 cm de long. Combien mesure le navire dans la réalité ?</w:t>
      </w:r>
      <w:r w:rsidR="001A2D41">
        <w:t xml:space="preserve"> Donner le résultat en mètres.</w:t>
      </w:r>
    </w:p>
    <w:p w:rsidR="00E971E5" w:rsidRPr="00D30EE2" w:rsidRDefault="00E971E5" w:rsidP="00E971E5">
      <w:pPr>
        <w:pStyle w:val="Paragraphedeliste"/>
      </w:pPr>
      <w:r w:rsidRPr="0091175F">
        <w:rPr>
          <w:position w:val="-10"/>
        </w:rPr>
        <w:object w:dxaOrig="2659" w:dyaOrig="320">
          <v:shape id="_x0000_i1042" type="#_x0000_t75" style="width:132.7pt;height:16.1pt" o:ole="">
            <v:imagedata r:id="rId42" o:title=""/>
          </v:shape>
          <o:OLEObject Type="Embed" ProgID="Equation.DSMT4" ShapeID="_x0000_i1042" DrawAspect="Content" ObjectID="_1572635029" r:id="rId43"/>
        </w:object>
      </w:r>
    </w:p>
    <w:p w:rsidR="00545E2E" w:rsidRDefault="00545E2E" w:rsidP="00545E2E">
      <w:pPr>
        <w:pStyle w:val="Paragraphedeliste"/>
        <w:numPr>
          <w:ilvl w:val="0"/>
          <w:numId w:val="4"/>
        </w:numPr>
      </w:pPr>
      <w:r w:rsidRPr="00D30EE2">
        <w:t>Pour confectionner les voiles de la maquette, on utilise 0,4 m² de tissu. Quelle était la surface de voiles réelles de ce navire ?</w:t>
      </w:r>
    </w:p>
    <w:p w:rsidR="00E971E5" w:rsidRPr="00D30EE2" w:rsidRDefault="00E971E5" w:rsidP="00E971E5">
      <w:pPr>
        <w:pStyle w:val="Paragraphedeliste"/>
      </w:pPr>
      <w:r w:rsidRPr="0091175F">
        <w:rPr>
          <w:position w:val="-10"/>
        </w:rPr>
        <w:object w:dxaOrig="2780" w:dyaOrig="360">
          <v:shape id="_x0000_i1043" type="#_x0000_t75" style="width:139.15pt;height:18.25pt" o:ole="">
            <v:imagedata r:id="rId44" o:title=""/>
          </v:shape>
          <o:OLEObject Type="Embed" ProgID="Equation.DSMT4" ShapeID="_x0000_i1043" DrawAspect="Content" ObjectID="_1572635030" r:id="rId45"/>
        </w:object>
      </w:r>
    </w:p>
    <w:p w:rsidR="00545E2E" w:rsidRDefault="00545E2E" w:rsidP="00545E2E">
      <w:pPr>
        <w:pStyle w:val="Paragraphedeliste"/>
        <w:numPr>
          <w:ilvl w:val="0"/>
          <w:numId w:val="4"/>
        </w:numPr>
      </w:pPr>
      <w:r w:rsidRPr="00D30EE2">
        <w:t xml:space="preserve">Un baril de poudre avait un volume de 90L. Quel est son volume sur la maquette ? Donner le résultat </w:t>
      </w:r>
      <w:r w:rsidR="00882A49">
        <w:t>arrondi au</w:t>
      </w:r>
      <w:r w:rsidRPr="00D30EE2">
        <w:t xml:space="preserve"> </w:t>
      </w:r>
      <w:r w:rsidR="00882A49" w:rsidRPr="00D30EE2">
        <w:rPr>
          <w:position w:val="-6"/>
        </w:rPr>
        <w:object w:dxaOrig="499" w:dyaOrig="320">
          <v:shape id="_x0000_i1044" type="#_x0000_t75" style="width:24.7pt;height:16.1pt" o:ole="">
            <v:imagedata r:id="rId46" o:title=""/>
          </v:shape>
          <o:OLEObject Type="Embed" ProgID="Equation.DSMT4" ShapeID="_x0000_i1044" DrawAspect="Content" ObjectID="_1572635031" r:id="rId47"/>
        </w:object>
      </w:r>
      <w:r w:rsidRPr="00D30EE2">
        <w:t xml:space="preserve"> </w:t>
      </w:r>
      <w:r w:rsidR="00882A49">
        <w:t>près</w:t>
      </w:r>
      <w:r w:rsidRPr="00D30EE2">
        <w:t>.</w:t>
      </w:r>
    </w:p>
    <w:p w:rsidR="00E971E5" w:rsidRPr="00D30EE2" w:rsidRDefault="00E971E5" w:rsidP="00E971E5">
      <w:pPr>
        <w:pStyle w:val="Paragraphedeliste"/>
      </w:pPr>
      <w:r w:rsidRPr="007138B2">
        <w:rPr>
          <w:position w:val="-46"/>
        </w:rPr>
        <w:object w:dxaOrig="2299" w:dyaOrig="1040">
          <v:shape id="_x0000_i1045" type="#_x0000_t75" style="width:115pt;height:52.1pt" o:ole="">
            <v:imagedata r:id="rId48" o:title=""/>
          </v:shape>
          <o:OLEObject Type="Embed" ProgID="Equation.DSMT4" ShapeID="_x0000_i1045" DrawAspect="Content" ObjectID="_1572635032" r:id="rId49"/>
        </w:object>
      </w:r>
    </w:p>
    <w:p w:rsidR="00545E2E" w:rsidRPr="00D30EE2" w:rsidRDefault="00435607" w:rsidP="00D30EE2">
      <w:pPr>
        <w:spacing w:after="0"/>
        <w:rPr>
          <w:b/>
          <w:u w:val="single"/>
        </w:rPr>
      </w:pPr>
      <w:r w:rsidRPr="00D30EE2">
        <w:rPr>
          <w:b/>
          <w:u w:val="single"/>
        </w:rPr>
        <w:t>Exercice 5 :</w:t>
      </w:r>
    </w:p>
    <w:p w:rsidR="00435607" w:rsidRPr="00D30EE2" w:rsidRDefault="00435607" w:rsidP="00D30EE2">
      <w:pPr>
        <w:spacing w:after="0"/>
      </w:pPr>
      <w:r w:rsidRPr="00D30EE2">
        <w:t>Voici, pour la production de l’année 2009, le relevé des longueurs de gousses de vanille d’un cultivateur de Tahaa.</w:t>
      </w:r>
    </w:p>
    <w:tbl>
      <w:tblPr>
        <w:tblStyle w:val="Grilledutableau"/>
        <w:tblW w:w="0" w:type="auto"/>
        <w:tblLook w:val="04A0"/>
      </w:tblPr>
      <w:tblGrid>
        <w:gridCol w:w="1809"/>
        <w:gridCol w:w="1261"/>
        <w:gridCol w:w="1535"/>
        <w:gridCol w:w="1535"/>
        <w:gridCol w:w="1536"/>
        <w:gridCol w:w="1536"/>
      </w:tblGrid>
      <w:tr w:rsidR="008B2BD9" w:rsidRPr="00D30EE2" w:rsidTr="004053E8">
        <w:tc>
          <w:tcPr>
            <w:tcW w:w="1809" w:type="dxa"/>
            <w:vAlign w:val="center"/>
          </w:tcPr>
          <w:p w:rsidR="008B2BD9" w:rsidRPr="00D30EE2" w:rsidRDefault="008B2BD9" w:rsidP="00313F5E">
            <w:pPr>
              <w:jc w:val="center"/>
            </w:pPr>
            <w:r w:rsidRPr="00D30EE2">
              <w:t>Longueur (en cm)</w:t>
            </w:r>
          </w:p>
        </w:tc>
        <w:tc>
          <w:tcPr>
            <w:tcW w:w="1261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35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35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36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536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8B2BD9" w:rsidRPr="00D30EE2" w:rsidTr="004053E8">
        <w:tc>
          <w:tcPr>
            <w:tcW w:w="1809" w:type="dxa"/>
            <w:vAlign w:val="center"/>
          </w:tcPr>
          <w:p w:rsidR="008B2BD9" w:rsidRPr="00D30EE2" w:rsidRDefault="008B2BD9" w:rsidP="00313F5E">
            <w:pPr>
              <w:jc w:val="center"/>
            </w:pPr>
            <w:r w:rsidRPr="00D30EE2">
              <w:t>Effectif</w:t>
            </w:r>
          </w:p>
        </w:tc>
        <w:tc>
          <w:tcPr>
            <w:tcW w:w="1261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1535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535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1100</w:t>
            </w:r>
          </w:p>
        </w:tc>
        <w:tc>
          <w:tcPr>
            <w:tcW w:w="1536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</w:t>
            </w:r>
          </w:p>
        </w:tc>
        <w:tc>
          <w:tcPr>
            <w:tcW w:w="1536" w:type="dxa"/>
            <w:vAlign w:val="bottom"/>
          </w:tcPr>
          <w:p w:rsidR="008B2BD9" w:rsidRDefault="008B2B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</w:t>
            </w:r>
          </w:p>
        </w:tc>
      </w:tr>
    </w:tbl>
    <w:p w:rsidR="00435607" w:rsidRPr="00D30EE2" w:rsidRDefault="00435607" w:rsidP="00D30EE2">
      <w:pPr>
        <w:spacing w:after="0"/>
      </w:pPr>
      <w:r w:rsidRPr="00D30EE2">
        <w:t>La chambre d’agriculture décerne une récompense (un « label de qualité ») aux agriculteurs si :</w:t>
      </w:r>
    </w:p>
    <w:p w:rsidR="00435607" w:rsidRDefault="00435607" w:rsidP="00D30EE2">
      <w:pPr>
        <w:pStyle w:val="Paragraphedeliste"/>
        <w:numPr>
          <w:ilvl w:val="0"/>
          <w:numId w:val="5"/>
        </w:numPr>
        <w:spacing w:after="0"/>
      </w:pPr>
      <w:r w:rsidRPr="00D30EE2">
        <w:t xml:space="preserve">La longueur moyenne des gousses de leur production est supérieure ou égale à </w:t>
      </w:r>
      <w:r w:rsidR="008B2BD9">
        <w:t>18,5</w:t>
      </w:r>
      <w:r w:rsidRPr="00D30EE2">
        <w:t xml:space="preserve"> cm ;</w:t>
      </w:r>
    </w:p>
    <w:p w:rsidR="00E971E5" w:rsidRPr="00D30EE2" w:rsidRDefault="00E971E5" w:rsidP="00E971E5">
      <w:pPr>
        <w:pStyle w:val="Paragraphedeliste"/>
        <w:spacing w:after="0"/>
      </w:pPr>
      <w:r w:rsidRPr="007138B2">
        <w:rPr>
          <w:position w:val="-60"/>
        </w:rPr>
        <w:object w:dxaOrig="5500" w:dyaOrig="1640">
          <v:shape id="_x0000_i1046" type="#_x0000_t75" style="width:275.1pt;height:82.2pt" o:ole="">
            <v:imagedata r:id="rId50" o:title=""/>
          </v:shape>
          <o:OLEObject Type="Embed" ProgID="Equation.DSMT4" ShapeID="_x0000_i1046" DrawAspect="Content" ObjectID="_1572635033" r:id="rId51"/>
        </w:object>
      </w:r>
    </w:p>
    <w:p w:rsidR="00435607" w:rsidRPr="00D30EE2" w:rsidRDefault="00435607" w:rsidP="00D30EE2">
      <w:pPr>
        <w:pStyle w:val="Paragraphedeliste"/>
        <w:numPr>
          <w:ilvl w:val="0"/>
          <w:numId w:val="5"/>
        </w:numPr>
        <w:spacing w:after="0"/>
      </w:pPr>
      <w:r w:rsidRPr="00D30EE2">
        <w:t>Et au moins la moitié des gousses de leur production a une taille supérieure ou égale à 17,5cm.</w:t>
      </w:r>
    </w:p>
    <w:p w:rsidR="00E971E5" w:rsidRDefault="00E971E5" w:rsidP="00E971E5">
      <w:pPr>
        <w:pStyle w:val="Paragraphedeliste"/>
        <w:spacing w:after="0"/>
      </w:pPr>
      <w:r>
        <w:t>Seules les gousses mesurant 22cm et 23cm ont une taille supérieure ou égale à 17,5cm.</w:t>
      </w:r>
    </w:p>
    <w:p w:rsidR="00E971E5" w:rsidRPr="00D30EE2" w:rsidRDefault="00E971E5" w:rsidP="00E971E5">
      <w:pPr>
        <w:pStyle w:val="Paragraphedeliste"/>
        <w:spacing w:after="0"/>
      </w:pPr>
      <w:r w:rsidRPr="007138B2">
        <w:rPr>
          <w:position w:val="-24"/>
        </w:rPr>
        <w:object w:dxaOrig="2659" w:dyaOrig="620">
          <v:shape id="_x0000_i1047" type="#_x0000_t75" style="width:132.7pt;height:31.15pt" o:ole="">
            <v:imagedata r:id="rId52" o:title=""/>
          </v:shape>
          <o:OLEObject Type="Embed" ProgID="Equation.DSMT4" ShapeID="_x0000_i1047" DrawAspect="Content" ObjectID="_1572635034" r:id="rId53"/>
        </w:object>
      </w:r>
      <w:r>
        <w:t xml:space="preserve"> </w:t>
      </w:r>
    </w:p>
    <w:p w:rsidR="00E971E5" w:rsidRPr="00E971E5" w:rsidRDefault="00E971E5" w:rsidP="00E971E5">
      <w:pPr>
        <w:pStyle w:val="Paragraphedeliste"/>
        <w:rPr>
          <w:b/>
          <w:u w:val="single"/>
        </w:rPr>
      </w:pPr>
      <w:r w:rsidRPr="00E971E5">
        <w:rPr>
          <w:b/>
          <w:u w:val="single"/>
        </w:rPr>
        <w:t>Donc ce cultivateur pourra recevoir ce « label de qualité » car les deux contraintes imposées sont validées.</w:t>
      </w:r>
    </w:p>
    <w:p w:rsidR="00435607" w:rsidRPr="00D30EE2" w:rsidRDefault="00435607" w:rsidP="00435607">
      <w:pPr>
        <w:rPr>
          <w:b/>
        </w:rPr>
      </w:pPr>
      <w:r w:rsidRPr="00D30EE2">
        <w:rPr>
          <w:b/>
        </w:rPr>
        <w:t>Toute trace de recherche, même incomplète, sera prise en compte dans l’évaluation.</w:t>
      </w:r>
    </w:p>
    <w:proofErr w:type="gramEnd"/>
    <w:sectPr w:rsidR="00435607" w:rsidRPr="00D30EE2" w:rsidSect="00D30EE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9ED"/>
    <w:multiLevelType w:val="hybridMultilevel"/>
    <w:tmpl w:val="9B8E39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2BA6"/>
    <w:multiLevelType w:val="hybridMultilevel"/>
    <w:tmpl w:val="9C725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55DC"/>
    <w:multiLevelType w:val="hybridMultilevel"/>
    <w:tmpl w:val="90D607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E6842"/>
    <w:multiLevelType w:val="hybridMultilevel"/>
    <w:tmpl w:val="ABEACED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F3F28"/>
    <w:multiLevelType w:val="hybridMultilevel"/>
    <w:tmpl w:val="66B0D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F7C10"/>
    <w:rsid w:val="00125200"/>
    <w:rsid w:val="00153A74"/>
    <w:rsid w:val="001A2D41"/>
    <w:rsid w:val="002C1BAB"/>
    <w:rsid w:val="00313F5E"/>
    <w:rsid w:val="00374F26"/>
    <w:rsid w:val="00394CC7"/>
    <w:rsid w:val="00435607"/>
    <w:rsid w:val="004C08A0"/>
    <w:rsid w:val="00545E2E"/>
    <w:rsid w:val="007E7A0D"/>
    <w:rsid w:val="00882A49"/>
    <w:rsid w:val="00894803"/>
    <w:rsid w:val="008B2BD9"/>
    <w:rsid w:val="00936847"/>
    <w:rsid w:val="0096123B"/>
    <w:rsid w:val="009F52C8"/>
    <w:rsid w:val="00A56B19"/>
    <w:rsid w:val="00BD2047"/>
    <w:rsid w:val="00D22001"/>
    <w:rsid w:val="00D30EE2"/>
    <w:rsid w:val="00D31A3F"/>
    <w:rsid w:val="00DD3BA4"/>
    <w:rsid w:val="00DF3E02"/>
    <w:rsid w:val="00DF7C10"/>
    <w:rsid w:val="00E94D82"/>
    <w:rsid w:val="00E971E5"/>
    <w:rsid w:val="00EC4308"/>
    <w:rsid w:val="00EF0559"/>
    <w:rsid w:val="00F3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C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52C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5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9" Type="http://schemas.openxmlformats.org/officeDocument/2006/relationships/image" Target="media/image19.jpe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cp:lastPrinted>2017-11-19T19:54:00Z</cp:lastPrinted>
  <dcterms:created xsi:type="dcterms:W3CDTF">2017-11-19T20:36:00Z</dcterms:created>
  <dcterms:modified xsi:type="dcterms:W3CDTF">2017-11-19T21:17:00Z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