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8DD" w:rsidRPr="00E253BE" w:rsidRDefault="00CB28DD" w:rsidP="00CB28DD">
      <w:pPr>
        <w:pStyle w:val="Titre1"/>
        <w:rPr>
          <w:rFonts w:ascii="Times New Roman" w:hAnsi="Times New Roman" w:cs="Times New Roman"/>
          <w:b/>
          <w:sz w:val="20"/>
          <w:szCs w:val="20"/>
        </w:rPr>
      </w:pPr>
      <w:bookmarkStart w:id="0" w:name="_Hlk488305494"/>
      <w:bookmarkStart w:id="1" w:name="_Hlk484335810"/>
      <w:bookmarkEnd w:id="1"/>
      <w:r w:rsidRPr="00E253BE">
        <w:rPr>
          <w:rFonts w:ascii="Times New Roman" w:hAnsi="Times New Roman" w:cs="Times New Roman"/>
          <w:b/>
          <w:sz w:val="20"/>
          <w:szCs w:val="20"/>
        </w:rPr>
        <w:t>Amérique du Nord juin 2017</w:t>
      </w:r>
    </w:p>
    <w:p w:rsidR="00CB28DD" w:rsidRPr="00E253BE" w:rsidRDefault="00CB28DD" w:rsidP="00CB28DD">
      <w:r>
        <w:t>Un fabricant doit réaliser un portail en bois plein sur mesure pour un particulier.</w:t>
      </w:r>
    </w:p>
    <w:tbl>
      <w:tblPr>
        <w:tblStyle w:val="Grilledutableau"/>
        <w:tblW w:w="10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4866"/>
      </w:tblGrid>
      <w:tr w:rsidR="00CB28DD" w:rsidTr="00317A21">
        <w:tc>
          <w:tcPr>
            <w:tcW w:w="5953" w:type="dxa"/>
            <w:tcMar>
              <w:left w:w="0" w:type="dxa"/>
            </w:tcMar>
          </w:tcPr>
          <w:p w:rsidR="00CB28DD" w:rsidRDefault="00CB28DD" w:rsidP="00317A21">
            <w:r w:rsidRPr="001D2E9C">
              <w:t>L’</w:t>
            </w:r>
            <w:r>
              <w:t xml:space="preserve">ouverture du mur </w:t>
            </w:r>
            <w:r w:rsidRPr="001D2E9C">
              <w:t>d’</w:t>
            </w:r>
            <w:r>
              <w:t xml:space="preserve">enceinte (non encore construit) ne peut excéder 4 mètres de large. Le portail est constitué de deux vantaux de largeur </w:t>
            </w:r>
            <w:r w:rsidRPr="001D2E9C">
              <w:rPr>
                <w:i/>
              </w:rPr>
              <w:t xml:space="preserve">a </w:t>
            </w:r>
            <w:r>
              <w:t xml:space="preserve">telle que 0 &lt; </w:t>
            </w:r>
            <w:r w:rsidRPr="001D2E9C">
              <w:rPr>
                <w:i/>
              </w:rPr>
              <w:t>a</w:t>
            </w:r>
            <w:r>
              <w:t xml:space="preserve"> </w:t>
            </w:r>
            <w:r>
              <w:sym w:font="Symbol" w:char="F0A3"/>
            </w:r>
            <w:r>
              <w:t xml:space="preserve"> 2.</w:t>
            </w:r>
          </w:p>
          <w:p w:rsidR="00CB28DD" w:rsidRDefault="00CB28DD" w:rsidP="00317A21">
            <w:r>
              <w:t xml:space="preserve">Dans le modèle choisi, le portail fermé </w:t>
            </w:r>
            <w:r w:rsidRPr="001D2E9C">
              <w:rPr>
                <w:i/>
              </w:rPr>
              <w:t>a</w:t>
            </w:r>
            <w:r>
              <w:t xml:space="preserve"> la forme illustrée par la figure ci-contre. </w:t>
            </w:r>
          </w:p>
          <w:p w:rsidR="00CB28DD" w:rsidRDefault="00CB28DD" w:rsidP="00317A21">
            <w:r>
              <w:t xml:space="preserve">Les côtés [AD] et [BC] sont perpendiculaires au seuil [CD] du portail. </w:t>
            </w:r>
          </w:p>
          <w:p w:rsidR="00CB28DD" w:rsidRDefault="00CB28DD" w:rsidP="00317A21">
            <w:r>
              <w:t xml:space="preserve">Entre les points A et B, le haut des vantaux </w:t>
            </w:r>
            <w:r w:rsidRPr="001D2E9C">
              <w:t>a</w:t>
            </w:r>
            <w:r>
              <w:t xml:space="preserve"> la forme </w:t>
            </w:r>
            <w:r w:rsidRPr="001D2E9C">
              <w:t>d’</w:t>
            </w:r>
            <w:r>
              <w:t>une portion de courbe.</w:t>
            </w:r>
          </w:p>
        </w:tc>
        <w:tc>
          <w:tcPr>
            <w:tcW w:w="0" w:type="auto"/>
            <w:vAlign w:val="bottom"/>
          </w:tcPr>
          <w:p w:rsidR="00CB28DD" w:rsidRDefault="00CB28DD" w:rsidP="00317A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E0DFFD" wp14:editId="51FDBF41">
                  <wp:extent cx="2944800" cy="918000"/>
                  <wp:effectExtent l="0" t="0" r="825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1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28DD" w:rsidRDefault="00CB28DD" w:rsidP="00CB28DD">
      <w:r>
        <w:t xml:space="preserve">Cette portion de courbe est une partie de la représentation graphique de la fonction </w:t>
      </w:r>
      <w:proofErr w:type="gramStart"/>
      <w:r w:rsidRPr="001D2E9C">
        <w:rPr>
          <w:i/>
        </w:rPr>
        <w:t>f </w:t>
      </w:r>
      <w:r>
        <w:t xml:space="preserve"> définie</w:t>
      </w:r>
      <w:proofErr w:type="gramEnd"/>
      <w:r>
        <w:t xml:space="preserve"> sur [−2 ; 2] par :</w:t>
      </w:r>
    </w:p>
    <w:p w:rsidR="00CB28DD" w:rsidRDefault="00CB28DD" w:rsidP="00CB28DD">
      <w:pPr>
        <w:jc w:val="center"/>
      </w:pPr>
      <w:r w:rsidRPr="00F04EC7">
        <w:rPr>
          <w:position w:val="-28"/>
        </w:rPr>
        <w:object w:dxaOrig="23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4" type="#_x0000_t75" style="width:117.1pt;height:33.2pt" o:ole="">
            <v:imagedata r:id="rId5" o:title=""/>
          </v:shape>
          <o:OLEObject Type="Embed" ProgID="Equation.DSMT4" ShapeID="_x0000_i1204" DrawAspect="Content" ObjectID="_1562408111" r:id="rId6"/>
        </w:object>
      </w:r>
      <w:r>
        <w:t xml:space="preserve"> </w:t>
      </w:r>
      <w:proofErr w:type="gramStart"/>
      <w:r>
        <w:t>où</w:t>
      </w:r>
      <w:proofErr w:type="gramEnd"/>
      <w:r>
        <w:t xml:space="preserve"> </w:t>
      </w:r>
      <w:r w:rsidRPr="001D2E9C">
        <w:rPr>
          <w:i/>
        </w:rPr>
        <w:t>b</w:t>
      </w:r>
      <w:r>
        <w:t xml:space="preserve"> &gt; 0.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816"/>
      </w:tblGrid>
      <w:tr w:rsidR="00CB28DD" w:rsidTr="00317A21">
        <w:tc>
          <w:tcPr>
            <w:tcW w:w="5954" w:type="dxa"/>
            <w:tcMar>
              <w:left w:w="0" w:type="dxa"/>
            </w:tcMar>
          </w:tcPr>
          <w:p w:rsidR="00CB28DD" w:rsidRDefault="00CB28DD" w:rsidP="00317A21">
            <w:r>
              <w:t>Le repère est choisi de façon que les points A, B, C et D aient pour coordonnées respectives (– </w:t>
            </w:r>
            <w:r w:rsidRPr="001D2E9C">
              <w:rPr>
                <w:i/>
              </w:rPr>
              <w:t>a</w:t>
            </w:r>
            <w:r>
              <w:t xml:space="preserve"> ; </w:t>
            </w:r>
            <w:proofErr w:type="gramStart"/>
            <w:r w:rsidRPr="001D2E9C">
              <w:rPr>
                <w:i/>
              </w:rPr>
              <w:t>f </w:t>
            </w:r>
            <w:r>
              <w:t xml:space="preserve"> (</w:t>
            </w:r>
            <w:proofErr w:type="gramEnd"/>
            <w:r>
              <w:t>– </w:t>
            </w:r>
            <w:r w:rsidRPr="001D2E9C">
              <w:rPr>
                <w:i/>
              </w:rPr>
              <w:t>a</w:t>
            </w:r>
            <w:r>
              <w:t>)), (</w:t>
            </w:r>
            <w:r w:rsidRPr="001D2E9C">
              <w:rPr>
                <w:i/>
              </w:rPr>
              <w:t>a</w:t>
            </w:r>
            <w:r>
              <w:t xml:space="preserve"> ; </w:t>
            </w:r>
            <w:r w:rsidRPr="001D2E9C">
              <w:rPr>
                <w:i/>
              </w:rPr>
              <w:t>f </w:t>
            </w:r>
            <w:r>
              <w:t xml:space="preserve"> (</w:t>
            </w:r>
            <w:r w:rsidRPr="001D2E9C">
              <w:rPr>
                <w:i/>
              </w:rPr>
              <w:t>a</w:t>
            </w:r>
            <w:r>
              <w:t>)), (</w:t>
            </w:r>
            <w:r w:rsidRPr="001D2E9C">
              <w:rPr>
                <w:i/>
              </w:rPr>
              <w:t>a</w:t>
            </w:r>
            <w:r>
              <w:t xml:space="preserve"> ; 0) et (– </w:t>
            </w:r>
            <w:r w:rsidRPr="001D2E9C">
              <w:rPr>
                <w:i/>
              </w:rPr>
              <w:t>a</w:t>
            </w:r>
            <w:r>
              <w:t xml:space="preserve"> ; 0) et on note S le sommet de la courbe de </w:t>
            </w:r>
            <w:r w:rsidRPr="001D2E9C">
              <w:rPr>
                <w:i/>
              </w:rPr>
              <w:t>f </w:t>
            </w:r>
            <w:r>
              <w:t xml:space="preserve"> , comme illustré ci-contre.</w:t>
            </w:r>
          </w:p>
          <w:p w:rsidR="00CB28DD" w:rsidRDefault="00CB28DD" w:rsidP="00317A21"/>
        </w:tc>
        <w:tc>
          <w:tcPr>
            <w:tcW w:w="4816" w:type="dxa"/>
            <w:vAlign w:val="bottom"/>
          </w:tcPr>
          <w:p w:rsidR="00CB28DD" w:rsidRDefault="00CB28DD" w:rsidP="00317A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9F125C" wp14:editId="078FFC90">
                  <wp:extent cx="1803600" cy="1126800"/>
                  <wp:effectExtent l="0" t="0" r="635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066" t="4207"/>
                          <a:stretch/>
                        </pic:blipFill>
                        <pic:spPr bwMode="auto">
                          <a:xfrm>
                            <a:off x="0" y="0"/>
                            <a:ext cx="1803600" cy="112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28DD" w:rsidRPr="00E253BE" w:rsidRDefault="00CB28DD" w:rsidP="00CB28DD">
      <w:pPr>
        <w:rPr>
          <w:b/>
        </w:rPr>
      </w:pPr>
      <w:r w:rsidRPr="00E253BE">
        <w:rPr>
          <w:b/>
        </w:rPr>
        <w:t>Partie A</w:t>
      </w:r>
    </w:p>
    <w:p w:rsidR="00CB28DD" w:rsidRDefault="00CB28DD" w:rsidP="00CB28DD">
      <w:r>
        <w:t xml:space="preserve">1. </w:t>
      </w:r>
      <w:r>
        <w:tab/>
        <w:t xml:space="preserve">Montrer que, pour tout réel </w:t>
      </w:r>
      <w:r w:rsidRPr="001D2E9C">
        <w:rPr>
          <w:i/>
        </w:rPr>
        <w:t>x</w:t>
      </w:r>
      <w:r>
        <w:t xml:space="preserve"> appartenant à </w:t>
      </w:r>
      <w:r w:rsidRPr="001D2E9C">
        <w:t>l’</w:t>
      </w:r>
      <w:r>
        <w:t xml:space="preserve">intervalle [– 2 ; 2], </w:t>
      </w:r>
      <w:proofErr w:type="gramStart"/>
      <w:r w:rsidRPr="001D2E9C">
        <w:rPr>
          <w:i/>
        </w:rPr>
        <w:t>f </w:t>
      </w:r>
      <w:r>
        <w:t xml:space="preserve"> (</w:t>
      </w:r>
      <w:proofErr w:type="gramEnd"/>
      <w:r>
        <w:t>– </w:t>
      </w:r>
      <w:r w:rsidRPr="001D2E9C">
        <w:rPr>
          <w:i/>
        </w:rPr>
        <w:t>x</w:t>
      </w:r>
      <w:r>
        <w:t xml:space="preserve">) = </w:t>
      </w:r>
      <w:r w:rsidRPr="001D2E9C">
        <w:rPr>
          <w:i/>
        </w:rPr>
        <w:t>f </w:t>
      </w:r>
      <w:r>
        <w:t xml:space="preserve"> (</w:t>
      </w:r>
      <w:r w:rsidRPr="001D2E9C">
        <w:rPr>
          <w:i/>
        </w:rPr>
        <w:t>x</w:t>
      </w:r>
      <w:r>
        <w:t>). Que peu</w:t>
      </w:r>
      <w:r w:rsidRPr="001D2E9C">
        <w:t>t-</w:t>
      </w:r>
      <w:r>
        <w:t xml:space="preserve">on en déduire pour la courbe représentative de la fonction </w:t>
      </w:r>
      <w:proofErr w:type="gramStart"/>
      <w:r w:rsidRPr="001D2E9C">
        <w:rPr>
          <w:i/>
        </w:rPr>
        <w:t>f </w:t>
      </w:r>
      <w:r>
        <w:t xml:space="preserve"> ?</w:t>
      </w:r>
      <w:proofErr w:type="gramEnd"/>
      <w:r>
        <w:t xml:space="preserve"> </w:t>
      </w:r>
    </w:p>
    <w:p w:rsidR="00CB28DD" w:rsidRDefault="00CB28DD" w:rsidP="00CB28DD">
      <w:r>
        <w:t>2.</w:t>
      </w:r>
      <w:r>
        <w:tab/>
      </w:r>
      <w:r w:rsidRPr="001D2E9C">
        <w:t>On a</w:t>
      </w:r>
      <w:r>
        <w:t xml:space="preserve">ppelle </w:t>
      </w:r>
      <w:r w:rsidRPr="001D2E9C">
        <w:rPr>
          <w:i/>
        </w:rPr>
        <w:t>f </w:t>
      </w:r>
      <w:r>
        <w:t xml:space="preserve">′ la fonction dérivée de la fonction </w:t>
      </w:r>
      <w:proofErr w:type="gramStart"/>
      <w:r w:rsidRPr="001D2E9C">
        <w:rPr>
          <w:i/>
        </w:rPr>
        <w:t>f </w:t>
      </w:r>
      <w:r>
        <w:t xml:space="preserve"> .</w:t>
      </w:r>
      <w:proofErr w:type="gramEnd"/>
      <w:r>
        <w:t xml:space="preserve"> </w:t>
      </w:r>
    </w:p>
    <w:p w:rsidR="00CB28DD" w:rsidRDefault="00CB28DD" w:rsidP="00CB28DD">
      <w:r>
        <w:t xml:space="preserve">Montrer que, pour tout réel </w:t>
      </w:r>
      <w:r w:rsidRPr="001D2E9C">
        <w:rPr>
          <w:i/>
        </w:rPr>
        <w:t>x</w:t>
      </w:r>
      <w:r>
        <w:t xml:space="preserve"> de </w:t>
      </w:r>
      <w:r w:rsidRPr="001D2E9C">
        <w:t>l’</w:t>
      </w:r>
      <w:r>
        <w:t xml:space="preserve">intervalle [– 2 ; 2] : </w:t>
      </w:r>
      <w:r w:rsidRPr="00F04EC7">
        <w:rPr>
          <w:position w:val="-28"/>
        </w:rPr>
        <w:object w:dxaOrig="2040" w:dyaOrig="660">
          <v:shape id="_x0000_i1205" type="#_x0000_t75" style="width:102.05pt;height:33.2pt" o:ole="">
            <v:imagedata r:id="rId8" o:title=""/>
          </v:shape>
          <o:OLEObject Type="Embed" ProgID="Equation.DSMT4" ShapeID="_x0000_i1205" DrawAspect="Content" ObjectID="_1562408112" r:id="rId9"/>
        </w:object>
      </w:r>
      <w:r>
        <w:t>.</w:t>
      </w:r>
    </w:p>
    <w:p w:rsidR="00CB28DD" w:rsidRPr="00F7371E" w:rsidRDefault="00CB28DD" w:rsidP="00CB28DD">
      <w:pPr>
        <w:rPr>
          <w:spacing w:val="-2"/>
        </w:rPr>
      </w:pPr>
      <w:r>
        <w:t>3.</w:t>
      </w:r>
      <w:r>
        <w:tab/>
      </w:r>
      <w:r w:rsidRPr="00F7371E">
        <w:rPr>
          <w:spacing w:val="-2"/>
        </w:rPr>
        <w:t xml:space="preserve">Dresser le tableau de variations de la fonction </w:t>
      </w:r>
      <w:proofErr w:type="gramStart"/>
      <w:r w:rsidRPr="00F7371E">
        <w:rPr>
          <w:i/>
          <w:spacing w:val="-2"/>
        </w:rPr>
        <w:t>f </w:t>
      </w:r>
      <w:r w:rsidRPr="00F7371E">
        <w:rPr>
          <w:spacing w:val="-2"/>
        </w:rPr>
        <w:t xml:space="preserve"> sur</w:t>
      </w:r>
      <w:proofErr w:type="gramEnd"/>
      <w:r w:rsidRPr="00F7371E">
        <w:rPr>
          <w:spacing w:val="-2"/>
        </w:rPr>
        <w:t xml:space="preserve"> l’intervalle [– 2 ; 2] et en déduire les coordonnées du point S en fonction de </w:t>
      </w:r>
      <w:r w:rsidRPr="00F7371E">
        <w:rPr>
          <w:i/>
          <w:spacing w:val="-2"/>
        </w:rPr>
        <w:t>b</w:t>
      </w:r>
      <w:r w:rsidRPr="00F7371E">
        <w:rPr>
          <w:spacing w:val="-2"/>
        </w:rPr>
        <w:t>.</w:t>
      </w:r>
    </w:p>
    <w:p w:rsidR="00CB28DD" w:rsidRPr="00E253BE" w:rsidRDefault="00CB28DD" w:rsidP="00CB28DD">
      <w:pPr>
        <w:rPr>
          <w:b/>
        </w:rPr>
      </w:pPr>
      <w:r w:rsidRPr="00E253BE">
        <w:rPr>
          <w:b/>
        </w:rPr>
        <w:t>Partie B</w:t>
      </w:r>
    </w:p>
    <w:p w:rsidR="00CB28DD" w:rsidRDefault="00CB28DD" w:rsidP="00CB28DD">
      <w:r>
        <w:t xml:space="preserve">La hauteur du mur est de 1,5 </w:t>
      </w:r>
      <w:r w:rsidRPr="001D2E9C">
        <w:rPr>
          <w:i/>
        </w:rPr>
        <w:t>m</w:t>
      </w:r>
      <w:r>
        <w:t xml:space="preserve">. On souhaite que le point S soit à 2 </w:t>
      </w:r>
      <w:r w:rsidRPr="001D2E9C">
        <w:rPr>
          <w:i/>
        </w:rPr>
        <w:t>m</w:t>
      </w:r>
      <w:r>
        <w:t xml:space="preserve"> du sol. On cherche alors les valeurs </w:t>
      </w:r>
      <w:proofErr w:type="gramStart"/>
      <w:r>
        <w:t xml:space="preserve">de </w:t>
      </w:r>
      <w:r w:rsidRPr="001D2E9C">
        <w:rPr>
          <w:i/>
        </w:rPr>
        <w:t>a</w:t>
      </w:r>
      <w:proofErr w:type="gramEnd"/>
      <w:r>
        <w:t xml:space="preserve"> et </w:t>
      </w:r>
      <w:r w:rsidRPr="001D2E9C">
        <w:rPr>
          <w:i/>
        </w:rPr>
        <w:t>b</w:t>
      </w:r>
      <w:r>
        <w:t>.</w:t>
      </w:r>
    </w:p>
    <w:p w:rsidR="00CB28DD" w:rsidRDefault="00CB28DD" w:rsidP="00CB28DD">
      <w:r>
        <w:t>1.</w:t>
      </w:r>
      <w:r>
        <w:tab/>
        <w:t xml:space="preserve">Justifier que </w:t>
      </w:r>
      <w:r w:rsidRPr="001D2E9C">
        <w:rPr>
          <w:i/>
        </w:rPr>
        <w:t>b</w:t>
      </w:r>
      <w:r>
        <w:t xml:space="preserve"> = 1.</w:t>
      </w:r>
    </w:p>
    <w:p w:rsidR="00CB28DD" w:rsidRDefault="00CB28DD" w:rsidP="00CB28DD">
      <w:r>
        <w:t>2.</w:t>
      </w:r>
      <w:r>
        <w:tab/>
        <w:t xml:space="preserve">Montrer que </w:t>
      </w:r>
      <w:r w:rsidRPr="001D2E9C">
        <w:t>l’</w:t>
      </w:r>
      <w:r>
        <w:t xml:space="preserve">équation </w:t>
      </w:r>
      <w:proofErr w:type="gramStart"/>
      <w:r w:rsidRPr="001D2E9C">
        <w:rPr>
          <w:i/>
        </w:rPr>
        <w:t>f </w:t>
      </w:r>
      <w:r>
        <w:t xml:space="preserve"> (</w:t>
      </w:r>
      <w:proofErr w:type="gramEnd"/>
      <w:r w:rsidRPr="001D2E9C">
        <w:rPr>
          <w:i/>
        </w:rPr>
        <w:t>x</w:t>
      </w:r>
      <w:r>
        <w:t>) = 1,5 admet une unique soluti</w:t>
      </w:r>
      <w:r w:rsidRPr="001D2E9C">
        <w:t>on a</w:t>
      </w:r>
      <w:r>
        <w:t xml:space="preserve"> sur </w:t>
      </w:r>
      <w:r w:rsidRPr="001D2E9C">
        <w:t>l’</w:t>
      </w:r>
      <w:r>
        <w:t xml:space="preserve">intervalle [0 ; 2] et en déduire une valeur approchée de </w:t>
      </w:r>
      <w:r w:rsidRPr="001D2E9C">
        <w:rPr>
          <w:rFonts w:cs="Times New Roman"/>
          <w:i/>
        </w:rPr>
        <w:t>a</w:t>
      </w:r>
      <w:r>
        <w:t xml:space="preserve"> au centième. </w:t>
      </w:r>
    </w:p>
    <w:p w:rsidR="00CB28DD" w:rsidRDefault="00CB28DD" w:rsidP="00CB28DD">
      <w:r>
        <w:t>3.</w:t>
      </w:r>
      <w:r>
        <w:tab/>
        <w:t xml:space="preserve">Dans cette question, on choisit </w:t>
      </w:r>
      <w:proofErr w:type="gramStart"/>
      <w:r w:rsidRPr="001D2E9C">
        <w:rPr>
          <w:i/>
        </w:rPr>
        <w:t>a</w:t>
      </w:r>
      <w:proofErr w:type="gramEnd"/>
      <w:r>
        <w:t xml:space="preserve"> = 1,8 et </w:t>
      </w:r>
      <w:r w:rsidRPr="001D2E9C">
        <w:rPr>
          <w:i/>
        </w:rPr>
        <w:t>b</w:t>
      </w:r>
      <w:r>
        <w:t xml:space="preserve"> = 1. Le client décide </w:t>
      </w:r>
      <w:r w:rsidRPr="001D2E9C">
        <w:t>d’</w:t>
      </w:r>
      <w:r>
        <w:t xml:space="preserve">automatiser son portail si la masse </w:t>
      </w:r>
      <w:r w:rsidRPr="001D2E9C">
        <w:t>d’</w:t>
      </w:r>
      <w:r>
        <w:t xml:space="preserve">un vantail excède 60 kg. La densité des planches de bois utilisées pour la fabrication des vantaux est égale à 20 </w:t>
      </w:r>
      <w:proofErr w:type="spellStart"/>
      <w:r>
        <w:t>kg.</w:t>
      </w:r>
      <w:r w:rsidRPr="001D2E9C">
        <w:rPr>
          <w:i/>
        </w:rPr>
        <w:t>m</w:t>
      </w:r>
      <w:proofErr w:type="spellEnd"/>
      <w:r>
        <w:rPr>
          <w:vertAlign w:val="superscript"/>
        </w:rPr>
        <w:t> – 2</w:t>
      </w:r>
      <w:r>
        <w:t>. Que décide le client ?</w:t>
      </w:r>
    </w:p>
    <w:p w:rsidR="00CB28DD" w:rsidRPr="00E253BE" w:rsidRDefault="00CB28DD" w:rsidP="00CB28DD">
      <w:pPr>
        <w:rPr>
          <w:b/>
        </w:rPr>
      </w:pPr>
      <w:r w:rsidRPr="00E253BE">
        <w:rPr>
          <w:b/>
        </w:rPr>
        <w:t>Partie C</w:t>
      </w:r>
    </w:p>
    <w:p w:rsidR="00CB28DD" w:rsidRDefault="00CB28DD" w:rsidP="00CB28DD">
      <w:r>
        <w:t xml:space="preserve">On conserve les valeurs </w:t>
      </w:r>
      <w:r w:rsidRPr="001D2E9C">
        <w:rPr>
          <w:i/>
        </w:rPr>
        <w:t>a</w:t>
      </w:r>
      <w:r>
        <w:t xml:space="preserve"> = 1,8 et </w:t>
      </w:r>
      <w:r w:rsidRPr="001D2E9C">
        <w:rPr>
          <w:i/>
        </w:rPr>
        <w:t>b</w:t>
      </w:r>
      <w:r>
        <w:t xml:space="preserve"> = 1.</w:t>
      </w:r>
    </w:p>
    <w:p w:rsidR="00CB28DD" w:rsidRDefault="00CB28DD" w:rsidP="00CB28DD">
      <w:r>
        <w:t xml:space="preserve">Pour découper les vantaux, le fabricant prédécoupe des planches. Il </w:t>
      </w:r>
      <w:r w:rsidRPr="001D2E9C">
        <w:t>a</w:t>
      </w:r>
      <w:r>
        <w:t xml:space="preserve"> le choix entre deux formes de planches prédécoupées : soit un rectangle OCES, soit un trapèze OCHG comme dans les schémas ci-dessous. Dans la deuxième méthode, la droite (GH) est la tangente à la courbe représentative de la fonction </w:t>
      </w:r>
      <w:proofErr w:type="gramStart"/>
      <w:r w:rsidRPr="001D2E9C">
        <w:rPr>
          <w:i/>
        </w:rPr>
        <w:t>f </w:t>
      </w:r>
      <w:r>
        <w:t xml:space="preserve"> au</w:t>
      </w:r>
      <w:proofErr w:type="gramEnd"/>
      <w:r>
        <w:t xml:space="preserve"> point F </w:t>
      </w:r>
      <w:r w:rsidRPr="001D2E9C">
        <w:t>d’</w:t>
      </w:r>
      <w:r>
        <w:t>abscisse 1.</w:t>
      </w:r>
    </w:p>
    <w:p w:rsidR="00CB28DD" w:rsidRDefault="00CB28DD" w:rsidP="00CB28D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0"/>
        <w:gridCol w:w="5380"/>
      </w:tblGrid>
      <w:tr w:rsidR="00CB28DD" w:rsidRPr="003546EA" w:rsidTr="00317A21">
        <w:tc>
          <w:tcPr>
            <w:tcW w:w="5380" w:type="dxa"/>
          </w:tcPr>
          <w:p w:rsidR="00CB28DD" w:rsidRPr="003546EA" w:rsidRDefault="00CB28DD" w:rsidP="00317A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D8C913" wp14:editId="4CA6B08C">
                  <wp:extent cx="1393200" cy="1270800"/>
                  <wp:effectExtent l="0" t="0" r="0" b="571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200" cy="127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</w:tcPr>
          <w:p w:rsidR="00CB28DD" w:rsidRPr="003546EA" w:rsidRDefault="00CB28DD" w:rsidP="00317A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CFD21D" wp14:editId="0CBC618E">
                  <wp:extent cx="1350000" cy="1256400"/>
                  <wp:effectExtent l="0" t="0" r="3175" b="127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00" cy="125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8DD" w:rsidRPr="003546EA" w:rsidTr="00317A21">
        <w:tc>
          <w:tcPr>
            <w:tcW w:w="5380" w:type="dxa"/>
          </w:tcPr>
          <w:p w:rsidR="00CB28DD" w:rsidRPr="003546EA" w:rsidRDefault="00CB28DD" w:rsidP="00317A21">
            <w:pPr>
              <w:jc w:val="center"/>
            </w:pPr>
            <w:r w:rsidRPr="003546EA">
              <w:t>Forme 1 : découpe dans un rectangle</w:t>
            </w:r>
          </w:p>
        </w:tc>
        <w:tc>
          <w:tcPr>
            <w:tcW w:w="5380" w:type="dxa"/>
          </w:tcPr>
          <w:p w:rsidR="00CB28DD" w:rsidRPr="003546EA" w:rsidRDefault="00CB28DD" w:rsidP="00317A21">
            <w:pPr>
              <w:jc w:val="center"/>
            </w:pPr>
            <w:r w:rsidRPr="003546EA">
              <w:t>Forme 2 : découpe dans un trapèze</w:t>
            </w:r>
          </w:p>
        </w:tc>
      </w:tr>
    </w:tbl>
    <w:p w:rsidR="00CB28DD" w:rsidRDefault="00CB28DD" w:rsidP="00CB28DD"/>
    <w:p w:rsidR="00CB28DD" w:rsidRDefault="00CB28DD" w:rsidP="00CB28DD">
      <w:r>
        <w:t>La forme 1 est la plus simple, mais visuellement la forme 2 semble plus économique.</w:t>
      </w:r>
    </w:p>
    <w:p w:rsidR="00CB28DD" w:rsidRDefault="00CB28DD" w:rsidP="00CB28DD">
      <w:r>
        <w:t xml:space="preserve">Évaluer </w:t>
      </w:r>
      <w:r w:rsidRPr="001D2E9C">
        <w:t>l’</w:t>
      </w:r>
      <w:r>
        <w:t>économie réalisée en termes de surface de bois en choisissant la forme 2 plutôt que la forme 1.</w:t>
      </w:r>
    </w:p>
    <w:p w:rsidR="00CB28DD" w:rsidRDefault="00CB28DD" w:rsidP="00CB28DD">
      <w:r>
        <w:t xml:space="preserve">On rappelle la formule donnant </w:t>
      </w:r>
      <w:r w:rsidRPr="001D2E9C">
        <w:t>l’</w:t>
      </w:r>
      <w:r>
        <w:t xml:space="preserve">aire </w:t>
      </w:r>
      <w:r w:rsidRPr="001D2E9C">
        <w:t>d’</w:t>
      </w:r>
      <w:r>
        <w:t xml:space="preserve">un trapèze. </w:t>
      </w:r>
    </w:p>
    <w:p w:rsidR="00CB28DD" w:rsidRDefault="00CB28DD" w:rsidP="00CB28DD">
      <w:r>
        <w:t>En notant</w:t>
      </w:r>
      <w:r w:rsidRPr="003546EA">
        <w:rPr>
          <w:i/>
        </w:rPr>
        <w:t xml:space="preserve"> </w:t>
      </w:r>
      <w:r w:rsidRPr="001D2E9C">
        <w:rPr>
          <w:i/>
        </w:rPr>
        <w:t>b</w:t>
      </w:r>
      <w:r>
        <w:t xml:space="preserve"> et </w:t>
      </w:r>
      <w:r w:rsidRPr="003546EA">
        <w:rPr>
          <w:i/>
        </w:rPr>
        <w:t>B</w:t>
      </w:r>
      <w:r>
        <w:t xml:space="preserve"> respectivement les longueurs de la petite base et de la grande base du trapèze (côtés parallèles) et </w:t>
      </w:r>
      <w:r w:rsidRPr="001D2E9C">
        <w:rPr>
          <w:i/>
        </w:rPr>
        <w:t>h</w:t>
      </w:r>
      <w:r>
        <w:t xml:space="preserve"> la hauteur du trapèze : </w:t>
      </w:r>
      <w:r w:rsidRPr="00F04EC7">
        <w:rPr>
          <w:position w:val="-20"/>
        </w:rPr>
        <w:object w:dxaOrig="1380" w:dyaOrig="520">
          <v:shape id="_x0000_i1206" type="#_x0000_t75" style="width:68.85pt;height:25.65pt" o:ole="">
            <v:imagedata r:id="rId12" o:title=""/>
          </v:shape>
          <o:OLEObject Type="Embed" ProgID="Equation.DSMT4" ShapeID="_x0000_i1206" DrawAspect="Content" ObjectID="_1562408113" r:id="rId13"/>
        </w:object>
      </w:r>
      <w:r>
        <w:t>.</w:t>
      </w:r>
    </w:p>
    <w:p w:rsidR="00CB28DD" w:rsidRDefault="00CB28DD" w:rsidP="00CB28DD"/>
    <w:p w:rsidR="00CB28DD" w:rsidRPr="005D0E06" w:rsidRDefault="00CB28DD" w:rsidP="00CB28DD">
      <w:pPr>
        <w:pStyle w:val="Titre1"/>
        <w:spacing w:before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column"/>
      </w:r>
      <w:r w:rsidRPr="005D0E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Antilles Guyane juin 2017</w:t>
      </w:r>
    </w:p>
    <w:p w:rsidR="00CB28DD" w:rsidRDefault="00CB28DD" w:rsidP="00CB28DD">
      <w:r>
        <w:t xml:space="preserve">Soient </w:t>
      </w:r>
      <w:proofErr w:type="gramStart"/>
      <w:r w:rsidRPr="001949D1">
        <w:rPr>
          <w:i/>
        </w:rPr>
        <w:t>f </w:t>
      </w:r>
      <w:r>
        <w:t xml:space="preserve"> et</w:t>
      </w:r>
      <w:proofErr w:type="gramEnd"/>
      <w:r>
        <w:t xml:space="preserve"> </w:t>
      </w:r>
      <w:r w:rsidRPr="001949D1">
        <w:rPr>
          <w:i/>
        </w:rPr>
        <w:t>g</w:t>
      </w:r>
      <w:r>
        <w:t xml:space="preserve"> les fonctions définies sur </w:t>
      </w:r>
      <w:r w:rsidRPr="001949D1">
        <w:t>l’</w:t>
      </w:r>
      <w:r>
        <w:t xml:space="preserve">ensemble </w:t>
      </w:r>
      <w:r w:rsidRPr="001949D1">
        <w:rPr>
          <w:rFonts w:ascii="Euclid Math Two" w:hAnsi="Euclid Math Two"/>
        </w:rPr>
        <w:t></w:t>
      </w:r>
      <w:r>
        <w:t xml:space="preserve"> des nombres réels par </w:t>
      </w:r>
      <w:r w:rsidRPr="001949D1">
        <w:rPr>
          <w:i/>
        </w:rPr>
        <w:t>f </w:t>
      </w:r>
      <w:r>
        <w:t xml:space="preserve"> (</w:t>
      </w:r>
      <w:r w:rsidRPr="001949D1">
        <w:rPr>
          <w:i/>
        </w:rPr>
        <w:t>x</w:t>
      </w:r>
      <w:r>
        <w:t>) = e</w:t>
      </w:r>
      <w:r>
        <w:rPr>
          <w:vertAlign w:val="superscript"/>
        </w:rPr>
        <w:t xml:space="preserve"> </w:t>
      </w:r>
      <w:r w:rsidRPr="001949D1">
        <w:rPr>
          <w:i/>
          <w:vertAlign w:val="superscript"/>
        </w:rPr>
        <w:t>x</w:t>
      </w:r>
      <w:r>
        <w:t xml:space="preserve"> et </w:t>
      </w:r>
      <w:r w:rsidRPr="001949D1">
        <w:rPr>
          <w:i/>
        </w:rPr>
        <w:t>g</w:t>
      </w:r>
      <w:r>
        <w:t xml:space="preserve"> (</w:t>
      </w:r>
      <w:r w:rsidRPr="001949D1">
        <w:rPr>
          <w:i/>
        </w:rPr>
        <w:t>x</w:t>
      </w:r>
      <w:r>
        <w:t>) = e</w:t>
      </w:r>
      <w:r>
        <w:rPr>
          <w:vertAlign w:val="superscript"/>
        </w:rPr>
        <w:t xml:space="preserve"> – </w:t>
      </w:r>
      <w:r w:rsidRPr="001949D1">
        <w:rPr>
          <w:i/>
          <w:vertAlign w:val="superscript"/>
        </w:rPr>
        <w:t>x</w:t>
      </w:r>
      <w:r>
        <w:t>.</w:t>
      </w:r>
    </w:p>
    <w:p w:rsidR="00CB28DD" w:rsidRDefault="00CB28DD" w:rsidP="00CB28DD">
      <w:r>
        <w:t>On note C</w:t>
      </w:r>
      <w:r w:rsidRPr="005D0E06">
        <w:rPr>
          <w:vertAlign w:val="subscript"/>
        </w:rPr>
        <w:t> </w:t>
      </w:r>
      <w:proofErr w:type="gramStart"/>
      <w:r w:rsidRPr="001949D1">
        <w:rPr>
          <w:i/>
          <w:vertAlign w:val="subscript"/>
        </w:rPr>
        <w:t>f </w:t>
      </w:r>
      <w:r>
        <w:t xml:space="preserve"> la</w:t>
      </w:r>
      <w:proofErr w:type="gramEnd"/>
      <w:r>
        <w:t xml:space="preserve"> courbe représentative de la fonction </w:t>
      </w:r>
      <w:r w:rsidRPr="001949D1">
        <w:rPr>
          <w:i/>
        </w:rPr>
        <w:t>f </w:t>
      </w:r>
      <w:r>
        <w:t xml:space="preserve"> et </w:t>
      </w:r>
      <w:r w:rsidRPr="005D0E06">
        <w:t>C</w:t>
      </w:r>
      <w:r w:rsidRPr="005D0E06">
        <w:rPr>
          <w:vertAlign w:val="subscript"/>
        </w:rPr>
        <w:t> </w:t>
      </w:r>
      <w:r w:rsidRPr="001949D1">
        <w:rPr>
          <w:i/>
          <w:vertAlign w:val="subscript"/>
        </w:rPr>
        <w:t>g</w:t>
      </w:r>
      <w:r>
        <w:t xml:space="preserve"> celle de la fonction </w:t>
      </w:r>
      <w:r w:rsidRPr="001949D1">
        <w:rPr>
          <w:i/>
        </w:rPr>
        <w:t>g</w:t>
      </w:r>
      <w:r>
        <w:t xml:space="preserve"> dans un repère orthonormé du plan.</w:t>
      </w:r>
    </w:p>
    <w:p w:rsidR="00CB28DD" w:rsidRDefault="00CB28DD" w:rsidP="00CB28DD">
      <w:r>
        <w:t xml:space="preserve">Pour tout réel </w:t>
      </w:r>
      <w:r w:rsidRPr="001949D1">
        <w:rPr>
          <w:i/>
        </w:rPr>
        <w:t>a</w:t>
      </w:r>
      <w:r>
        <w:t xml:space="preserve">, on note M le point de </w:t>
      </w:r>
      <w:r w:rsidRPr="005D0E06">
        <w:t>C</w:t>
      </w:r>
      <w:r w:rsidRPr="005D0E06">
        <w:rPr>
          <w:vertAlign w:val="subscript"/>
        </w:rPr>
        <w:t> </w:t>
      </w:r>
      <w:proofErr w:type="gramStart"/>
      <w:r w:rsidRPr="001949D1">
        <w:rPr>
          <w:i/>
          <w:vertAlign w:val="subscript"/>
        </w:rPr>
        <w:t>f </w:t>
      </w:r>
      <w:r>
        <w:t xml:space="preserve"> </w:t>
      </w:r>
      <w:r w:rsidRPr="001949D1">
        <w:t>d’</w:t>
      </w:r>
      <w:r>
        <w:t>abscisse</w:t>
      </w:r>
      <w:proofErr w:type="gramEnd"/>
      <w:r>
        <w:t xml:space="preserve"> </w:t>
      </w:r>
      <w:r w:rsidRPr="001949D1">
        <w:rPr>
          <w:i/>
        </w:rPr>
        <w:t>a</w:t>
      </w:r>
      <w:r>
        <w:t xml:space="preserve"> et </w:t>
      </w:r>
      <w:r w:rsidRPr="001949D1">
        <w:t>N</w:t>
      </w:r>
      <w:r>
        <w:t xml:space="preserve"> le point de </w:t>
      </w:r>
      <w:r w:rsidRPr="005D0E06">
        <w:t>C</w:t>
      </w:r>
      <w:r w:rsidRPr="005D0E06">
        <w:rPr>
          <w:vertAlign w:val="subscript"/>
        </w:rPr>
        <w:t> </w:t>
      </w:r>
      <w:r w:rsidRPr="001949D1">
        <w:rPr>
          <w:i/>
          <w:vertAlign w:val="subscript"/>
        </w:rPr>
        <w:t>g</w:t>
      </w:r>
      <w:r>
        <w:t xml:space="preserve"> </w:t>
      </w:r>
      <w:r w:rsidRPr="001949D1">
        <w:t>d’</w:t>
      </w:r>
      <w:r>
        <w:t xml:space="preserve">abscisse </w:t>
      </w:r>
      <w:r w:rsidRPr="001949D1">
        <w:rPr>
          <w:i/>
        </w:rPr>
        <w:t>a</w:t>
      </w:r>
      <w:r>
        <w:t>.</w:t>
      </w:r>
    </w:p>
    <w:p w:rsidR="00CB28DD" w:rsidRDefault="00CB28DD" w:rsidP="00CB28DD">
      <w:r>
        <w:t xml:space="preserve">La tangente en M à </w:t>
      </w:r>
      <w:r w:rsidRPr="005D0E06">
        <w:t>C</w:t>
      </w:r>
      <w:r w:rsidRPr="005D0E06">
        <w:rPr>
          <w:vertAlign w:val="subscript"/>
        </w:rPr>
        <w:t> </w:t>
      </w:r>
      <w:proofErr w:type="gramStart"/>
      <w:r w:rsidRPr="001949D1">
        <w:rPr>
          <w:i/>
          <w:vertAlign w:val="subscript"/>
        </w:rPr>
        <w:t>f </w:t>
      </w:r>
      <w:r>
        <w:t xml:space="preserve"> coupe</w:t>
      </w:r>
      <w:proofErr w:type="gramEnd"/>
      <w:r>
        <w:t xml:space="preserve"> </w:t>
      </w:r>
      <w:r w:rsidRPr="001949D1">
        <w:t>l’</w:t>
      </w:r>
      <w:r>
        <w:t xml:space="preserve">axe des abscisses en P, la tangente en </w:t>
      </w:r>
      <w:r w:rsidRPr="001949D1">
        <w:t>N</w:t>
      </w:r>
      <w:r>
        <w:t xml:space="preserve"> à </w:t>
      </w:r>
      <w:r w:rsidRPr="005D0E06">
        <w:t>C</w:t>
      </w:r>
      <w:r w:rsidRPr="005D0E06">
        <w:rPr>
          <w:vertAlign w:val="subscript"/>
        </w:rPr>
        <w:t> </w:t>
      </w:r>
      <w:r w:rsidRPr="001949D1">
        <w:rPr>
          <w:i/>
          <w:vertAlign w:val="subscript"/>
        </w:rPr>
        <w:t>g</w:t>
      </w:r>
      <w:r>
        <w:t xml:space="preserve"> coupe </w:t>
      </w:r>
      <w:r w:rsidRPr="001949D1">
        <w:t>l’</w:t>
      </w:r>
      <w:r>
        <w:t>axe des abscisses en Q.</w:t>
      </w:r>
    </w:p>
    <w:p w:rsidR="00CB28DD" w:rsidRDefault="00CB28DD" w:rsidP="00CB28DD">
      <w:r>
        <w:t xml:space="preserve">À </w:t>
      </w:r>
      <w:r w:rsidRPr="001949D1">
        <w:t>l’</w:t>
      </w:r>
      <w:r>
        <w:t xml:space="preserve">aide </w:t>
      </w:r>
      <w:r w:rsidRPr="001949D1">
        <w:t>d’</w:t>
      </w:r>
      <w:r>
        <w:t xml:space="preserve">un logiciel de géométrie dynamique, </w:t>
      </w:r>
      <w:r w:rsidRPr="001949D1">
        <w:t>on a</w:t>
      </w:r>
      <w:r>
        <w:t xml:space="preserve"> représenté la situation pour différentes valeurs </w:t>
      </w:r>
      <w:proofErr w:type="gramStart"/>
      <w:r>
        <w:t xml:space="preserve">de </w:t>
      </w:r>
      <w:r w:rsidRPr="001949D1">
        <w:rPr>
          <w:i/>
        </w:rPr>
        <w:t>a</w:t>
      </w:r>
      <w:proofErr w:type="gramEnd"/>
      <w:r>
        <w:t xml:space="preserve"> et </w:t>
      </w:r>
      <w:r w:rsidRPr="001949D1">
        <w:t>on a</w:t>
      </w:r>
      <w:r>
        <w:t xml:space="preserve"> relevé dans un tableur la longueur du segment [PQ] pour chacune de ces valeurs de </w:t>
      </w:r>
      <w:r w:rsidRPr="001949D1">
        <w:rPr>
          <w:i/>
        </w:rPr>
        <w:t>a</w:t>
      </w:r>
      <w: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0"/>
        <w:gridCol w:w="5380"/>
      </w:tblGrid>
      <w:tr w:rsidR="00CB28DD" w:rsidTr="00317A21">
        <w:tc>
          <w:tcPr>
            <w:tcW w:w="5380" w:type="dxa"/>
          </w:tcPr>
          <w:p w:rsidR="00CB28DD" w:rsidRDefault="00CB28DD" w:rsidP="00317A21">
            <w:r>
              <w:rPr>
                <w:noProof/>
              </w:rPr>
              <w:drawing>
                <wp:inline distT="0" distB="0" distL="0" distR="0" wp14:anchorId="622C3072" wp14:editId="544B7C10">
                  <wp:extent cx="2441158" cy="2313894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-1" r="223" b="417"/>
                          <a:stretch/>
                        </pic:blipFill>
                        <pic:spPr bwMode="auto">
                          <a:xfrm>
                            <a:off x="0" y="0"/>
                            <a:ext cx="2446978" cy="231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16"/>
              <w:gridCol w:w="1078"/>
              <w:gridCol w:w="1300"/>
            </w:tblGrid>
            <w:tr w:rsidR="00CB28DD" w:rsidRPr="005D0E06" w:rsidTr="00317A2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</w:p>
              </w:tc>
              <w:tc>
                <w:tcPr>
                  <w:tcW w:w="0" w:type="auto"/>
                  <w:shd w:val="clear" w:color="auto" w:fill="D0CECE" w:themeFill="background2" w:themeFillShade="E6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0" w:type="auto"/>
                  <w:shd w:val="clear" w:color="auto" w:fill="D0CECE" w:themeFill="background2" w:themeFillShade="E6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>
                    <w:t>B</w:t>
                  </w:r>
                </w:p>
              </w:tc>
            </w:tr>
            <w:tr w:rsidR="00CB28DD" w:rsidRPr="005D0E06" w:rsidTr="00317A21">
              <w:trPr>
                <w:jc w:val="center"/>
              </w:trPr>
              <w:tc>
                <w:tcPr>
                  <w:tcW w:w="0" w:type="auto"/>
                  <w:shd w:val="clear" w:color="auto" w:fill="D0CECE" w:themeFill="background2" w:themeFillShade="E6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 xml:space="preserve">Abscisse </w:t>
                  </w:r>
                  <w:r w:rsidRPr="001949D1">
                    <w:rPr>
                      <w:i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Longueur PQ</w:t>
                  </w:r>
                </w:p>
              </w:tc>
            </w:tr>
            <w:tr w:rsidR="00CB28DD" w:rsidRPr="005D0E06" w:rsidTr="00317A21">
              <w:trPr>
                <w:jc w:val="center"/>
              </w:trPr>
              <w:tc>
                <w:tcPr>
                  <w:tcW w:w="0" w:type="auto"/>
                  <w:shd w:val="clear" w:color="auto" w:fill="D0CECE" w:themeFill="background2" w:themeFillShade="E6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– 3</w:t>
                  </w:r>
                </w:p>
              </w:tc>
              <w:tc>
                <w:tcPr>
                  <w:tcW w:w="0" w:type="auto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2</w:t>
                  </w:r>
                </w:p>
              </w:tc>
            </w:tr>
            <w:tr w:rsidR="00CB28DD" w:rsidRPr="005D0E06" w:rsidTr="00317A21">
              <w:trPr>
                <w:jc w:val="center"/>
              </w:trPr>
              <w:tc>
                <w:tcPr>
                  <w:tcW w:w="0" w:type="auto"/>
                  <w:shd w:val="clear" w:color="auto" w:fill="D0CECE" w:themeFill="background2" w:themeFillShade="E6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– 2,5</w:t>
                  </w:r>
                </w:p>
              </w:tc>
              <w:tc>
                <w:tcPr>
                  <w:tcW w:w="0" w:type="auto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2</w:t>
                  </w:r>
                </w:p>
              </w:tc>
            </w:tr>
            <w:tr w:rsidR="00CB28DD" w:rsidRPr="005D0E06" w:rsidTr="00317A21">
              <w:trPr>
                <w:jc w:val="center"/>
              </w:trPr>
              <w:tc>
                <w:tcPr>
                  <w:tcW w:w="0" w:type="auto"/>
                  <w:shd w:val="clear" w:color="auto" w:fill="D0CECE" w:themeFill="background2" w:themeFillShade="E6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– 2</w:t>
                  </w:r>
                </w:p>
              </w:tc>
              <w:tc>
                <w:tcPr>
                  <w:tcW w:w="0" w:type="auto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2</w:t>
                  </w:r>
                </w:p>
              </w:tc>
            </w:tr>
            <w:tr w:rsidR="00CB28DD" w:rsidRPr="005D0E06" w:rsidTr="00317A21">
              <w:trPr>
                <w:jc w:val="center"/>
              </w:trPr>
              <w:tc>
                <w:tcPr>
                  <w:tcW w:w="0" w:type="auto"/>
                  <w:shd w:val="clear" w:color="auto" w:fill="D0CECE" w:themeFill="background2" w:themeFillShade="E6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– 1,5</w:t>
                  </w:r>
                </w:p>
              </w:tc>
              <w:tc>
                <w:tcPr>
                  <w:tcW w:w="0" w:type="auto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2</w:t>
                  </w:r>
                </w:p>
              </w:tc>
            </w:tr>
            <w:tr w:rsidR="00CB28DD" w:rsidRPr="005D0E06" w:rsidTr="00317A21">
              <w:trPr>
                <w:jc w:val="center"/>
              </w:trPr>
              <w:tc>
                <w:tcPr>
                  <w:tcW w:w="0" w:type="auto"/>
                  <w:shd w:val="clear" w:color="auto" w:fill="D0CECE" w:themeFill="background2" w:themeFillShade="E6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– 1</w:t>
                  </w:r>
                </w:p>
              </w:tc>
              <w:tc>
                <w:tcPr>
                  <w:tcW w:w="0" w:type="auto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2</w:t>
                  </w:r>
                </w:p>
              </w:tc>
            </w:tr>
            <w:tr w:rsidR="00CB28DD" w:rsidRPr="005D0E06" w:rsidTr="00317A21">
              <w:trPr>
                <w:jc w:val="center"/>
              </w:trPr>
              <w:tc>
                <w:tcPr>
                  <w:tcW w:w="0" w:type="auto"/>
                  <w:shd w:val="clear" w:color="auto" w:fill="D0CECE" w:themeFill="background2" w:themeFillShade="E6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7</w:t>
                  </w:r>
                </w:p>
              </w:tc>
              <w:tc>
                <w:tcPr>
                  <w:tcW w:w="0" w:type="auto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– 0,5</w:t>
                  </w:r>
                </w:p>
              </w:tc>
              <w:tc>
                <w:tcPr>
                  <w:tcW w:w="0" w:type="auto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2</w:t>
                  </w:r>
                </w:p>
              </w:tc>
            </w:tr>
            <w:tr w:rsidR="00CB28DD" w:rsidRPr="005D0E06" w:rsidTr="00317A21">
              <w:trPr>
                <w:jc w:val="center"/>
              </w:trPr>
              <w:tc>
                <w:tcPr>
                  <w:tcW w:w="0" w:type="auto"/>
                  <w:shd w:val="clear" w:color="auto" w:fill="D0CECE" w:themeFill="background2" w:themeFillShade="E6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8</w:t>
                  </w:r>
                </w:p>
              </w:tc>
              <w:tc>
                <w:tcPr>
                  <w:tcW w:w="0" w:type="auto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2</w:t>
                  </w:r>
                </w:p>
              </w:tc>
            </w:tr>
            <w:tr w:rsidR="00CB28DD" w:rsidRPr="005D0E06" w:rsidTr="00317A21">
              <w:trPr>
                <w:jc w:val="center"/>
              </w:trPr>
              <w:tc>
                <w:tcPr>
                  <w:tcW w:w="0" w:type="auto"/>
                  <w:shd w:val="clear" w:color="auto" w:fill="D0CECE" w:themeFill="background2" w:themeFillShade="E6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9</w:t>
                  </w:r>
                </w:p>
              </w:tc>
              <w:tc>
                <w:tcPr>
                  <w:tcW w:w="0" w:type="auto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0,5</w:t>
                  </w:r>
                </w:p>
              </w:tc>
              <w:tc>
                <w:tcPr>
                  <w:tcW w:w="0" w:type="auto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2</w:t>
                  </w:r>
                </w:p>
              </w:tc>
            </w:tr>
            <w:tr w:rsidR="00CB28DD" w:rsidRPr="005D0E06" w:rsidTr="00317A21">
              <w:trPr>
                <w:jc w:val="center"/>
              </w:trPr>
              <w:tc>
                <w:tcPr>
                  <w:tcW w:w="0" w:type="auto"/>
                  <w:shd w:val="clear" w:color="auto" w:fill="D0CECE" w:themeFill="background2" w:themeFillShade="E6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10</w:t>
                  </w:r>
                </w:p>
              </w:tc>
              <w:tc>
                <w:tcPr>
                  <w:tcW w:w="0" w:type="auto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2</w:t>
                  </w:r>
                </w:p>
              </w:tc>
            </w:tr>
            <w:tr w:rsidR="00CB28DD" w:rsidRPr="005D0E06" w:rsidTr="00317A21">
              <w:trPr>
                <w:jc w:val="center"/>
              </w:trPr>
              <w:tc>
                <w:tcPr>
                  <w:tcW w:w="0" w:type="auto"/>
                  <w:shd w:val="clear" w:color="auto" w:fill="D0CECE" w:themeFill="background2" w:themeFillShade="E6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11</w:t>
                  </w:r>
                </w:p>
              </w:tc>
              <w:tc>
                <w:tcPr>
                  <w:tcW w:w="0" w:type="auto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1,5</w:t>
                  </w:r>
                </w:p>
              </w:tc>
              <w:tc>
                <w:tcPr>
                  <w:tcW w:w="0" w:type="auto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2</w:t>
                  </w:r>
                </w:p>
              </w:tc>
            </w:tr>
            <w:tr w:rsidR="00CB28DD" w:rsidRPr="005D0E06" w:rsidTr="00317A21">
              <w:trPr>
                <w:jc w:val="center"/>
              </w:trPr>
              <w:tc>
                <w:tcPr>
                  <w:tcW w:w="0" w:type="auto"/>
                  <w:shd w:val="clear" w:color="auto" w:fill="D0CECE" w:themeFill="background2" w:themeFillShade="E6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12</w:t>
                  </w:r>
                </w:p>
              </w:tc>
              <w:tc>
                <w:tcPr>
                  <w:tcW w:w="0" w:type="auto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2</w:t>
                  </w:r>
                </w:p>
              </w:tc>
            </w:tr>
            <w:tr w:rsidR="00CB28DD" w:rsidRPr="005D0E06" w:rsidTr="00317A21">
              <w:trPr>
                <w:jc w:val="center"/>
              </w:trPr>
              <w:tc>
                <w:tcPr>
                  <w:tcW w:w="0" w:type="auto"/>
                  <w:shd w:val="clear" w:color="auto" w:fill="D0CECE" w:themeFill="background2" w:themeFillShade="E6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13</w:t>
                  </w:r>
                </w:p>
              </w:tc>
              <w:tc>
                <w:tcPr>
                  <w:tcW w:w="0" w:type="auto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2,5</w:t>
                  </w:r>
                </w:p>
              </w:tc>
              <w:tc>
                <w:tcPr>
                  <w:tcW w:w="0" w:type="auto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2</w:t>
                  </w:r>
                </w:p>
              </w:tc>
            </w:tr>
            <w:tr w:rsidR="00CB28DD" w:rsidRPr="005D0E06" w:rsidTr="00317A21">
              <w:trPr>
                <w:jc w:val="center"/>
              </w:trPr>
              <w:tc>
                <w:tcPr>
                  <w:tcW w:w="0" w:type="auto"/>
                  <w:shd w:val="clear" w:color="auto" w:fill="D0CECE" w:themeFill="background2" w:themeFillShade="E6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  <w:r w:rsidRPr="005D0E06">
                    <w:t>14</w:t>
                  </w:r>
                </w:p>
              </w:tc>
              <w:tc>
                <w:tcPr>
                  <w:tcW w:w="0" w:type="auto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:rsidR="00CB28DD" w:rsidRPr="005D0E06" w:rsidRDefault="00CB28DD" w:rsidP="00317A21">
                  <w:pPr>
                    <w:jc w:val="center"/>
                  </w:pPr>
                </w:p>
              </w:tc>
            </w:tr>
          </w:tbl>
          <w:p w:rsidR="00CB28DD" w:rsidRPr="005D0E06" w:rsidRDefault="00CB28DD" w:rsidP="00317A21">
            <w:pPr>
              <w:rPr>
                <w:sz w:val="2"/>
                <w:szCs w:val="2"/>
              </w:rPr>
            </w:pPr>
          </w:p>
        </w:tc>
      </w:tr>
    </w:tbl>
    <w:p w:rsidR="00CB28DD" w:rsidRDefault="00CB28DD" w:rsidP="00CB28DD">
      <w:pPr>
        <w:jc w:val="center"/>
      </w:pPr>
    </w:p>
    <w:p w:rsidR="00CB28DD" w:rsidRDefault="00CB28DD" w:rsidP="00CB28DD">
      <w:pPr>
        <w:jc w:val="center"/>
      </w:pPr>
      <w:r>
        <w:t>Les questions 1 et 2 peuvent être traitées de manière indépendante.</w:t>
      </w:r>
    </w:p>
    <w:p w:rsidR="00CB28DD" w:rsidRDefault="00CB28DD" w:rsidP="00CB28DD">
      <w:r w:rsidRPr="001949D1">
        <w:rPr>
          <w:b/>
        </w:rPr>
        <w:t>1.</w:t>
      </w:r>
      <w:r>
        <w:tab/>
        <w:t xml:space="preserve">Démontrer que la tangente en M à </w:t>
      </w:r>
      <w:r w:rsidRPr="005D0E06">
        <w:t>C</w:t>
      </w:r>
      <w:r w:rsidRPr="005D0E06">
        <w:rPr>
          <w:vertAlign w:val="subscript"/>
        </w:rPr>
        <w:t> </w:t>
      </w:r>
      <w:proofErr w:type="gramStart"/>
      <w:r w:rsidRPr="001949D1">
        <w:rPr>
          <w:i/>
          <w:vertAlign w:val="subscript"/>
        </w:rPr>
        <w:t>f </w:t>
      </w:r>
      <w:r>
        <w:t xml:space="preserve"> est</w:t>
      </w:r>
      <w:proofErr w:type="gramEnd"/>
      <w:r>
        <w:t xml:space="preserve"> perpendiculaire à la tangente en </w:t>
      </w:r>
      <w:r w:rsidRPr="001949D1">
        <w:t>N</w:t>
      </w:r>
      <w:r>
        <w:t xml:space="preserve"> à </w:t>
      </w:r>
      <w:r w:rsidRPr="005D0E06">
        <w:t>C</w:t>
      </w:r>
      <w:r w:rsidRPr="005D0E06">
        <w:rPr>
          <w:vertAlign w:val="subscript"/>
        </w:rPr>
        <w:t> </w:t>
      </w:r>
      <w:r w:rsidRPr="001949D1">
        <w:rPr>
          <w:i/>
          <w:vertAlign w:val="subscript"/>
        </w:rPr>
        <w:t>g</w:t>
      </w:r>
      <w:r>
        <w:t xml:space="preserve"> .</w:t>
      </w:r>
    </w:p>
    <w:p w:rsidR="00CB28DD" w:rsidRDefault="00CB28DD" w:rsidP="00CB28DD">
      <w:r w:rsidRPr="001949D1">
        <w:rPr>
          <w:b/>
        </w:rPr>
        <w:t xml:space="preserve">2. </w:t>
      </w:r>
      <w:r w:rsidRPr="001949D1">
        <w:rPr>
          <w:b/>
          <w:i/>
        </w:rPr>
        <w:t>a</w:t>
      </w:r>
      <w:r w:rsidRPr="001949D1">
        <w:rPr>
          <w:b/>
        </w:rPr>
        <w:t>.</w:t>
      </w:r>
      <w:r>
        <w:t xml:space="preserve"> </w:t>
      </w:r>
      <w:r>
        <w:tab/>
        <w:t>Que peu</w:t>
      </w:r>
      <w:r w:rsidRPr="001949D1">
        <w:t>t-</w:t>
      </w:r>
      <w:r>
        <w:t>on conjecturer pour la longueur PQ ?</w:t>
      </w:r>
    </w:p>
    <w:p w:rsidR="00CB28DD" w:rsidRDefault="00CB28DD" w:rsidP="00CB28DD">
      <w:r w:rsidRPr="001949D1">
        <w:rPr>
          <w:b/>
          <w:i/>
        </w:rPr>
        <w:t>b</w:t>
      </w:r>
      <w:r w:rsidRPr="001949D1">
        <w:rPr>
          <w:b/>
        </w:rPr>
        <w:t>.</w:t>
      </w:r>
      <w:r>
        <w:tab/>
        <w:t>Démontrer cette conjecture.</w:t>
      </w:r>
    </w:p>
    <w:p w:rsidR="00CB28DD" w:rsidRDefault="00CB28DD" w:rsidP="00CB28DD">
      <w:r>
        <w:t xml:space="preserve">Dans tout </w:t>
      </w:r>
      <w:r w:rsidRPr="001949D1">
        <w:t>l’</w:t>
      </w:r>
      <w:r>
        <w:t xml:space="preserve">exercice, </w:t>
      </w:r>
      <w:r w:rsidRPr="001949D1">
        <w:rPr>
          <w:i/>
        </w:rPr>
        <w:t>n</w:t>
      </w:r>
      <w:r>
        <w:t xml:space="preserve"> désigne un entier naturel strictement positif. Le but de </w:t>
      </w:r>
      <w:r w:rsidRPr="001949D1">
        <w:t>l’</w:t>
      </w:r>
      <w:r>
        <w:t xml:space="preserve">exercice est </w:t>
      </w:r>
      <w:r w:rsidRPr="001949D1">
        <w:t>d’</w:t>
      </w:r>
      <w:r>
        <w:t xml:space="preserve">étudier </w:t>
      </w:r>
      <w:r w:rsidRPr="001949D1">
        <w:t>l’</w:t>
      </w:r>
      <w:r>
        <w:t>équation</w:t>
      </w:r>
    </w:p>
    <w:p w:rsidR="00CB28DD" w:rsidRDefault="00CB28DD" w:rsidP="00CB28DD">
      <w:pPr>
        <w:jc w:val="center"/>
      </w:pPr>
      <w:r>
        <w:t>(E</w:t>
      </w:r>
      <w:r>
        <w:rPr>
          <w:vertAlign w:val="subscript"/>
        </w:rPr>
        <w:t> </w:t>
      </w:r>
      <w:proofErr w:type="gramStart"/>
      <w:r w:rsidRPr="001949D1">
        <w:rPr>
          <w:i/>
          <w:vertAlign w:val="subscript"/>
        </w:rPr>
        <w:t>n</w:t>
      </w:r>
      <w:r>
        <w:rPr>
          <w:vertAlign w:val="subscript"/>
        </w:rPr>
        <w:t> </w:t>
      </w:r>
      <w:r>
        <w:t>)</w:t>
      </w:r>
      <w:proofErr w:type="gramEnd"/>
      <w:r>
        <w:t xml:space="preserve"> : </w:t>
      </w:r>
      <w:r w:rsidRPr="00AF5257">
        <w:rPr>
          <w:position w:val="-20"/>
        </w:rPr>
        <w:object w:dxaOrig="880" w:dyaOrig="520">
          <v:shape id="_x0000_i1254" type="#_x0000_t75" style="width:44.15pt;height:25.65pt" o:ole="">
            <v:imagedata r:id="rId15" o:title=""/>
          </v:shape>
          <o:OLEObject Type="Embed" ProgID="Equation.DSMT4" ShapeID="_x0000_i1254" DrawAspect="Content" ObjectID="_1562408114" r:id="rId16"/>
        </w:object>
      </w:r>
    </w:p>
    <w:p w:rsidR="00CB28DD" w:rsidRDefault="00CB28DD" w:rsidP="00CB28DD">
      <w:proofErr w:type="gramStart"/>
      <w:r>
        <w:t>ayant</w:t>
      </w:r>
      <w:proofErr w:type="gramEnd"/>
      <w:r>
        <w:t xml:space="preserve"> pour inconnue le nombre réel strictement positif </w:t>
      </w:r>
      <w:r w:rsidRPr="001949D1">
        <w:rPr>
          <w:i/>
        </w:rPr>
        <w:t>x</w:t>
      </w:r>
      <w:r>
        <w:t>.</w:t>
      </w:r>
    </w:p>
    <w:p w:rsidR="00CB28DD" w:rsidRPr="00AF5257" w:rsidRDefault="00CB28DD" w:rsidP="00CB28DD">
      <w:pPr>
        <w:rPr>
          <w:b/>
        </w:rPr>
      </w:pPr>
      <w:r w:rsidRPr="00AF5257">
        <w:rPr>
          <w:b/>
        </w:rPr>
        <w:t>Partie A</w:t>
      </w:r>
    </w:p>
    <w:p w:rsidR="00CB28DD" w:rsidRDefault="00CB28DD" w:rsidP="00CB28DD">
      <w:r>
        <w:t xml:space="preserve">Soit </w:t>
      </w:r>
      <w:proofErr w:type="gramStart"/>
      <w:r w:rsidRPr="001949D1">
        <w:rPr>
          <w:i/>
        </w:rPr>
        <w:t>f </w:t>
      </w:r>
      <w:r>
        <w:t xml:space="preserve"> la</w:t>
      </w:r>
      <w:proofErr w:type="gramEnd"/>
      <w:r>
        <w:t xml:space="preserve"> fonction définie sur </w:t>
      </w:r>
      <w:r w:rsidRPr="001949D1">
        <w:t>l’</w:t>
      </w:r>
      <w:r>
        <w:t xml:space="preserve">intervalle ] 0 ; + ∞ [ par </w:t>
      </w:r>
      <w:r w:rsidRPr="001949D1">
        <w:rPr>
          <w:i/>
        </w:rPr>
        <w:t>f </w:t>
      </w:r>
      <w:r>
        <w:t xml:space="preserve"> (</w:t>
      </w:r>
      <w:r w:rsidRPr="001949D1">
        <w:rPr>
          <w:i/>
        </w:rPr>
        <w:t>x</w:t>
      </w:r>
      <w:r>
        <w:t>) =</w:t>
      </w:r>
      <w:r w:rsidRPr="00AF5257">
        <w:rPr>
          <w:position w:val="-20"/>
        </w:rPr>
        <w:object w:dxaOrig="560" w:dyaOrig="520">
          <v:shape id="_x0000_i1255" type="#_x0000_t75" style="width:27.85pt;height:25.65pt" o:ole="">
            <v:imagedata r:id="rId17" o:title=""/>
          </v:shape>
          <o:OLEObject Type="Embed" ProgID="Equation.DSMT4" ShapeID="_x0000_i1255" DrawAspect="Content" ObjectID="_1562408115" r:id="rId18"/>
        </w:object>
      </w:r>
      <w:r>
        <w:t>.</w:t>
      </w:r>
    </w:p>
    <w:p w:rsidR="00CB28DD" w:rsidRDefault="00CB28DD" w:rsidP="00CB28DD">
      <w:r w:rsidRPr="001949D1">
        <w:t>On a</w:t>
      </w:r>
      <w:r>
        <w:t xml:space="preserve">dmet que la fonction </w:t>
      </w:r>
      <w:proofErr w:type="gramStart"/>
      <w:r w:rsidRPr="001949D1">
        <w:rPr>
          <w:i/>
        </w:rPr>
        <w:t>f </w:t>
      </w:r>
      <w:r>
        <w:t xml:space="preserve"> est</w:t>
      </w:r>
      <w:proofErr w:type="gramEnd"/>
      <w:r>
        <w:t xml:space="preserve"> dérivable sur </w:t>
      </w:r>
      <w:r w:rsidRPr="001949D1">
        <w:t>l’</w:t>
      </w:r>
      <w:r>
        <w:t>intervalle ] 0 ; + ∞ [.</w:t>
      </w:r>
    </w:p>
    <w:p w:rsidR="00CB28DD" w:rsidRDefault="00CB28DD" w:rsidP="00CB28DD">
      <w:r w:rsidRPr="001949D1">
        <w:t>On a</w:t>
      </w:r>
      <w:r>
        <w:t xml:space="preserve"> donné en ANNEXE, qui </w:t>
      </w:r>
      <w:r w:rsidRPr="001949D1">
        <w:t>n’</w:t>
      </w:r>
      <w:r>
        <w:t xml:space="preserve">est pas à rendre, la courbe représentative </w:t>
      </w:r>
      <w:r w:rsidRPr="005D0E06">
        <w:t>C</w:t>
      </w:r>
      <w:r w:rsidRPr="005D0E06">
        <w:rPr>
          <w:vertAlign w:val="subscript"/>
        </w:rPr>
        <w:t> </w:t>
      </w:r>
      <w:proofErr w:type="gramStart"/>
      <w:r w:rsidRPr="001949D1">
        <w:rPr>
          <w:i/>
          <w:vertAlign w:val="subscript"/>
        </w:rPr>
        <w:t>f </w:t>
      </w:r>
      <w:r>
        <w:t xml:space="preserve"> de</w:t>
      </w:r>
      <w:proofErr w:type="gramEnd"/>
      <w:r>
        <w:t xml:space="preserve"> la fonction </w:t>
      </w:r>
      <w:r w:rsidRPr="001949D1">
        <w:rPr>
          <w:i/>
        </w:rPr>
        <w:t>f </w:t>
      </w:r>
      <w:r>
        <w:t xml:space="preserve"> dans un repère orthogonal.</w:t>
      </w:r>
    </w:p>
    <w:p w:rsidR="00CB28DD" w:rsidRDefault="00CB28DD" w:rsidP="00CB28DD">
      <w:r>
        <w:t>1.</w:t>
      </w:r>
      <w:r>
        <w:tab/>
        <w:t xml:space="preserve">Étudier les variations de la fonction </w:t>
      </w:r>
      <w:proofErr w:type="gramStart"/>
      <w:r w:rsidRPr="001949D1">
        <w:rPr>
          <w:i/>
        </w:rPr>
        <w:t>f </w:t>
      </w:r>
      <w:r>
        <w:t>.</w:t>
      </w:r>
      <w:proofErr w:type="gramEnd"/>
    </w:p>
    <w:p w:rsidR="00CB28DD" w:rsidRDefault="00CB28DD" w:rsidP="00CB28DD">
      <w:r>
        <w:t>2.</w:t>
      </w:r>
      <w:r>
        <w:tab/>
        <w:t>Déterminer son maximum.</w:t>
      </w:r>
    </w:p>
    <w:p w:rsidR="00CB28DD" w:rsidRPr="00AF5257" w:rsidRDefault="00CB28DD" w:rsidP="00CB28DD">
      <w:pPr>
        <w:rPr>
          <w:b/>
        </w:rPr>
      </w:pPr>
      <w:r w:rsidRPr="00AF5257">
        <w:rPr>
          <w:b/>
        </w:rPr>
        <w:t>Partie B</w:t>
      </w:r>
    </w:p>
    <w:p w:rsidR="00CB28DD" w:rsidRDefault="00CB28DD" w:rsidP="00CB28DD">
      <w:r>
        <w:t>1.</w:t>
      </w:r>
      <w:r>
        <w:tab/>
        <w:t xml:space="preserve">Montrer que, pour </w:t>
      </w:r>
      <w:r w:rsidRPr="001949D1">
        <w:rPr>
          <w:i/>
        </w:rPr>
        <w:t>n</w:t>
      </w:r>
      <w:r>
        <w:t xml:space="preserve"> </w:t>
      </w:r>
      <w:r>
        <w:sym w:font="Symbol" w:char="F0B3"/>
      </w:r>
      <w:r>
        <w:t xml:space="preserve"> 3, </w:t>
      </w:r>
      <w:r w:rsidRPr="001949D1">
        <w:t>l’</w:t>
      </w:r>
      <w:r>
        <w:t xml:space="preserve">équation </w:t>
      </w:r>
      <w:proofErr w:type="gramStart"/>
      <w:r w:rsidRPr="001949D1">
        <w:rPr>
          <w:i/>
        </w:rPr>
        <w:t>f </w:t>
      </w:r>
      <w:r>
        <w:t xml:space="preserve"> (</w:t>
      </w:r>
      <w:proofErr w:type="gramEnd"/>
      <w:r w:rsidRPr="001949D1">
        <w:rPr>
          <w:i/>
        </w:rPr>
        <w:t>x</w:t>
      </w:r>
      <w:r>
        <w:t>) =</w:t>
      </w:r>
      <w:r w:rsidRPr="00AF5257">
        <w:rPr>
          <w:position w:val="-20"/>
        </w:rPr>
        <w:object w:dxaOrig="220" w:dyaOrig="520">
          <v:shape id="_x0000_i1256" type="#_x0000_t75" style="width:11.25pt;height:25.65pt" o:ole="">
            <v:imagedata r:id="rId19" o:title=""/>
          </v:shape>
          <o:OLEObject Type="Embed" ProgID="Equation.DSMT4" ShapeID="_x0000_i1256" DrawAspect="Content" ObjectID="_1562408116" r:id="rId20"/>
        </w:object>
      </w:r>
      <w:r>
        <w:t xml:space="preserve"> possède une unique solution sur [1 ; e] notée α</w:t>
      </w:r>
      <w:r>
        <w:rPr>
          <w:vertAlign w:val="subscript"/>
        </w:rPr>
        <w:t> </w:t>
      </w:r>
      <w:r w:rsidRPr="001949D1">
        <w:rPr>
          <w:i/>
          <w:vertAlign w:val="subscript"/>
        </w:rPr>
        <w:t>n</w:t>
      </w:r>
      <w:r>
        <w:rPr>
          <w:vertAlign w:val="subscript"/>
        </w:rPr>
        <w:t> </w:t>
      </w:r>
      <w:r>
        <w:t>.</w:t>
      </w:r>
    </w:p>
    <w:p w:rsidR="00CB28DD" w:rsidRDefault="00CB28DD" w:rsidP="00CB28DD">
      <w:r>
        <w:t>2.</w:t>
      </w:r>
      <w:r>
        <w:tab/>
      </w:r>
      <w:r w:rsidRPr="001949D1">
        <w:t>D’</w:t>
      </w:r>
      <w:r>
        <w:t xml:space="preserve">après ce qui précède, pour tout entier </w:t>
      </w:r>
      <w:r w:rsidRPr="001949D1">
        <w:rPr>
          <w:i/>
        </w:rPr>
        <w:t>n</w:t>
      </w:r>
      <w:r>
        <w:t xml:space="preserve"> &gt; 3, le nombre réel α</w:t>
      </w:r>
      <w:r>
        <w:rPr>
          <w:vertAlign w:val="subscript"/>
        </w:rPr>
        <w:t> </w:t>
      </w:r>
      <w:r w:rsidRPr="001949D1">
        <w:rPr>
          <w:i/>
          <w:vertAlign w:val="subscript"/>
        </w:rPr>
        <w:t>n</w:t>
      </w:r>
      <w:r>
        <w:t xml:space="preserve"> est solution de </w:t>
      </w:r>
      <w:r w:rsidRPr="001949D1">
        <w:t>l’</w:t>
      </w:r>
      <w:r>
        <w:t>équation (E</w:t>
      </w:r>
      <w:r>
        <w:rPr>
          <w:vertAlign w:val="subscript"/>
        </w:rPr>
        <w:t> </w:t>
      </w:r>
      <w:proofErr w:type="gramStart"/>
      <w:r w:rsidRPr="001949D1">
        <w:rPr>
          <w:i/>
          <w:vertAlign w:val="subscript"/>
        </w:rPr>
        <w:t>n</w:t>
      </w:r>
      <w:r>
        <w:rPr>
          <w:vertAlign w:val="subscript"/>
        </w:rPr>
        <w:t> </w:t>
      </w:r>
      <w:r>
        <w:t>)</w:t>
      </w:r>
      <w:proofErr w:type="gramEnd"/>
      <w:r>
        <w:t>.</w:t>
      </w:r>
    </w:p>
    <w:p w:rsidR="00CB28DD" w:rsidRDefault="00CB28DD" w:rsidP="00CB28DD">
      <w:r w:rsidRPr="001949D1">
        <w:rPr>
          <w:i/>
        </w:rPr>
        <w:t>a</w:t>
      </w:r>
      <w:r>
        <w:t xml:space="preserve">. </w:t>
      </w:r>
      <w:r>
        <w:tab/>
        <w:t xml:space="preserve">Sur le graphique sont tracées les droites D3, D4 et D5 </w:t>
      </w:r>
      <w:r w:rsidRPr="001949D1">
        <w:t>d’</w:t>
      </w:r>
      <w:r>
        <w:t xml:space="preserve">équations respectives </w:t>
      </w:r>
      <w:r w:rsidRPr="001949D1">
        <w:rPr>
          <w:i/>
        </w:rPr>
        <w:t>y</w:t>
      </w:r>
      <w:r>
        <w:t xml:space="preserve"> =</w:t>
      </w:r>
      <w:r w:rsidRPr="00AF5257">
        <w:rPr>
          <w:position w:val="-20"/>
        </w:rPr>
        <w:object w:dxaOrig="200" w:dyaOrig="520">
          <v:shape id="_x0000_i1257" type="#_x0000_t75" style="width:10.35pt;height:25.65pt" o:ole="">
            <v:imagedata r:id="rId21" o:title=""/>
          </v:shape>
          <o:OLEObject Type="Embed" ProgID="Equation.DSMT4" ShapeID="_x0000_i1257" DrawAspect="Content" ObjectID="_1562408117" r:id="rId22"/>
        </w:object>
      </w:r>
      <w:r>
        <w:t xml:space="preserve">, </w:t>
      </w:r>
      <w:r w:rsidRPr="001949D1">
        <w:rPr>
          <w:i/>
        </w:rPr>
        <w:t>y</w:t>
      </w:r>
      <w:r>
        <w:t xml:space="preserve"> =</w:t>
      </w:r>
      <w:r w:rsidRPr="00AF5257">
        <w:rPr>
          <w:position w:val="-20"/>
        </w:rPr>
        <w:object w:dxaOrig="200" w:dyaOrig="520">
          <v:shape id="_x0000_i1258" type="#_x0000_t75" style="width:10.35pt;height:25.65pt" o:ole="">
            <v:imagedata r:id="rId23" o:title=""/>
          </v:shape>
          <o:OLEObject Type="Embed" ProgID="Equation.DSMT4" ShapeID="_x0000_i1258" DrawAspect="Content" ObjectID="_1562408118" r:id="rId24"/>
        </w:object>
      </w:r>
      <w:r>
        <w:t xml:space="preserve">, </w:t>
      </w:r>
      <w:r w:rsidRPr="001949D1">
        <w:rPr>
          <w:i/>
        </w:rPr>
        <w:t>y</w:t>
      </w:r>
      <w:r>
        <w:t xml:space="preserve"> =</w:t>
      </w:r>
      <w:r w:rsidRPr="00AF5257">
        <w:rPr>
          <w:position w:val="-20"/>
        </w:rPr>
        <w:object w:dxaOrig="200" w:dyaOrig="520">
          <v:shape id="_x0000_i1259" type="#_x0000_t75" style="width:10.35pt;height:25.65pt" o:ole="">
            <v:imagedata r:id="rId25" o:title=""/>
          </v:shape>
          <o:OLEObject Type="Embed" ProgID="Equation.DSMT4" ShapeID="_x0000_i1259" DrawAspect="Content" ObjectID="_1562408119" r:id="rId26"/>
        </w:object>
      </w:r>
      <w:r>
        <w:t>.</w:t>
      </w:r>
    </w:p>
    <w:p w:rsidR="00CB28DD" w:rsidRDefault="00CB28DD" w:rsidP="00CB28DD">
      <w:r>
        <w:t>Conjecturer le sens de variation de la suite (</w:t>
      </w:r>
      <w:r>
        <w:rPr>
          <w:rFonts w:cs="Times New Roman"/>
        </w:rPr>
        <w:t>α</w:t>
      </w:r>
      <w:r>
        <w:rPr>
          <w:vertAlign w:val="subscript"/>
        </w:rPr>
        <w:t> </w:t>
      </w:r>
      <w:proofErr w:type="gramStart"/>
      <w:r w:rsidRPr="001949D1">
        <w:rPr>
          <w:i/>
          <w:vertAlign w:val="subscript"/>
        </w:rPr>
        <w:t>n</w:t>
      </w:r>
      <w:r>
        <w:rPr>
          <w:vertAlign w:val="subscript"/>
        </w:rPr>
        <w:t> </w:t>
      </w:r>
      <w:r>
        <w:t>)</w:t>
      </w:r>
      <w:proofErr w:type="gramEnd"/>
      <w:r>
        <w:t>.</w:t>
      </w:r>
    </w:p>
    <w:p w:rsidR="00CB28DD" w:rsidRDefault="00CB28DD" w:rsidP="00CB28DD">
      <w:r w:rsidRPr="001949D1">
        <w:rPr>
          <w:i/>
        </w:rPr>
        <w:t>b</w:t>
      </w:r>
      <w:r>
        <w:t>.</w:t>
      </w:r>
      <w:r>
        <w:tab/>
        <w:t xml:space="preserve">Comparer, pour tout entier </w:t>
      </w:r>
      <w:r w:rsidRPr="001949D1">
        <w:rPr>
          <w:i/>
        </w:rPr>
        <w:t>n</w:t>
      </w:r>
      <w:r>
        <w:t xml:space="preserve"> </w:t>
      </w:r>
      <w:r>
        <w:sym w:font="Symbol" w:char="F0B3"/>
      </w:r>
      <w:r>
        <w:t xml:space="preserve"> 3, </w:t>
      </w:r>
      <w:proofErr w:type="gramStart"/>
      <w:r w:rsidRPr="001949D1">
        <w:rPr>
          <w:i/>
        </w:rPr>
        <w:t>f </w:t>
      </w:r>
      <w:r>
        <w:t xml:space="preserve"> (</w:t>
      </w:r>
      <w:proofErr w:type="gramEnd"/>
      <w:r>
        <w:t>α</w:t>
      </w:r>
      <w:r>
        <w:rPr>
          <w:vertAlign w:val="subscript"/>
        </w:rPr>
        <w:t> </w:t>
      </w:r>
      <w:r w:rsidRPr="001949D1">
        <w:rPr>
          <w:i/>
          <w:vertAlign w:val="subscript"/>
        </w:rPr>
        <w:t>n</w:t>
      </w:r>
      <w:r>
        <w:rPr>
          <w:vertAlign w:val="subscript"/>
        </w:rPr>
        <w:t> </w:t>
      </w:r>
      <w:r>
        <w:t xml:space="preserve">) et </w:t>
      </w:r>
      <w:r w:rsidRPr="001949D1">
        <w:rPr>
          <w:i/>
        </w:rPr>
        <w:t>f </w:t>
      </w:r>
      <w:r>
        <w:t xml:space="preserve"> (α</w:t>
      </w:r>
      <w:r w:rsidRPr="00AF5257">
        <w:rPr>
          <w:vertAlign w:val="subscript"/>
        </w:rPr>
        <w:t> </w:t>
      </w:r>
      <w:r w:rsidRPr="001949D1">
        <w:rPr>
          <w:i/>
          <w:vertAlign w:val="subscript"/>
        </w:rPr>
        <w:t>n</w:t>
      </w:r>
      <w:r w:rsidRPr="00AF5257">
        <w:rPr>
          <w:vertAlign w:val="subscript"/>
        </w:rPr>
        <w:t> + 1</w:t>
      </w:r>
      <w:r>
        <w:rPr>
          <w:vertAlign w:val="subscript"/>
        </w:rPr>
        <w:t> </w:t>
      </w:r>
      <w:r>
        <w:t>). Déterminer le sens de variation de la suite (α</w:t>
      </w:r>
      <w:r>
        <w:rPr>
          <w:vertAlign w:val="subscript"/>
        </w:rPr>
        <w:t> </w:t>
      </w:r>
      <w:proofErr w:type="gramStart"/>
      <w:r w:rsidRPr="001949D1">
        <w:rPr>
          <w:i/>
          <w:vertAlign w:val="subscript"/>
        </w:rPr>
        <w:t>n</w:t>
      </w:r>
      <w:r>
        <w:rPr>
          <w:vertAlign w:val="subscript"/>
        </w:rPr>
        <w:t> </w:t>
      </w:r>
      <w:r>
        <w:t>)</w:t>
      </w:r>
      <w:proofErr w:type="gramEnd"/>
      <w:r>
        <w:t>.</w:t>
      </w:r>
    </w:p>
    <w:p w:rsidR="00CB28DD" w:rsidRDefault="00CB28DD" w:rsidP="00CB28DD">
      <w:r w:rsidRPr="001949D1">
        <w:rPr>
          <w:i/>
        </w:rPr>
        <w:t>c</w:t>
      </w:r>
      <w:r>
        <w:t>.</w:t>
      </w:r>
      <w:r>
        <w:tab/>
        <w:t>En déduire que la suite (α</w:t>
      </w:r>
      <w:r>
        <w:rPr>
          <w:vertAlign w:val="subscript"/>
        </w:rPr>
        <w:t> </w:t>
      </w:r>
      <w:proofErr w:type="gramStart"/>
      <w:r w:rsidRPr="001949D1">
        <w:rPr>
          <w:i/>
          <w:vertAlign w:val="subscript"/>
        </w:rPr>
        <w:t>n</w:t>
      </w:r>
      <w:r>
        <w:rPr>
          <w:vertAlign w:val="subscript"/>
        </w:rPr>
        <w:t> </w:t>
      </w:r>
      <w:r>
        <w:t>)</w:t>
      </w:r>
      <w:proofErr w:type="gramEnd"/>
      <w:r>
        <w:t xml:space="preserve"> converge. Il </w:t>
      </w:r>
      <w:r w:rsidRPr="001949D1">
        <w:t>n’</w:t>
      </w:r>
      <w:r>
        <w:t>est pas demandé de calculer sa limite.</w:t>
      </w:r>
    </w:p>
    <w:p w:rsidR="00CB28DD" w:rsidRDefault="00CB28DD" w:rsidP="00CB28DD">
      <w:r>
        <w:t>3.</w:t>
      </w:r>
      <w:r>
        <w:tab/>
      </w:r>
      <w:r w:rsidRPr="001949D1">
        <w:t>On a</w:t>
      </w:r>
      <w:r>
        <w:t xml:space="preserve">dmet que, pour tout entier </w:t>
      </w:r>
      <w:r w:rsidRPr="001949D1">
        <w:rPr>
          <w:i/>
        </w:rPr>
        <w:t>n</w:t>
      </w:r>
      <w:r>
        <w:t xml:space="preserve"> </w:t>
      </w:r>
      <w:r>
        <w:sym w:font="Symbol" w:char="F0B3"/>
      </w:r>
      <w:r>
        <w:t xml:space="preserve"> 3, </w:t>
      </w:r>
      <w:r w:rsidRPr="001949D1">
        <w:t>l’</w:t>
      </w:r>
      <w:r>
        <w:t>équation (E</w:t>
      </w:r>
      <w:r>
        <w:rPr>
          <w:vertAlign w:val="subscript"/>
        </w:rPr>
        <w:t> </w:t>
      </w:r>
      <w:proofErr w:type="gramStart"/>
      <w:r w:rsidRPr="001949D1">
        <w:rPr>
          <w:i/>
          <w:vertAlign w:val="subscript"/>
        </w:rPr>
        <w:t>n</w:t>
      </w:r>
      <w:r>
        <w:rPr>
          <w:vertAlign w:val="subscript"/>
        </w:rPr>
        <w:t> </w:t>
      </w:r>
      <w:r>
        <w:t>)</w:t>
      </w:r>
      <w:proofErr w:type="gramEnd"/>
      <w:r>
        <w:t xml:space="preserve"> possède une autre solution β</w:t>
      </w:r>
      <w:r>
        <w:rPr>
          <w:vertAlign w:val="subscript"/>
        </w:rPr>
        <w:t> </w:t>
      </w:r>
      <w:r w:rsidRPr="001949D1">
        <w:rPr>
          <w:i/>
          <w:vertAlign w:val="subscript"/>
        </w:rPr>
        <w:t>n</w:t>
      </w:r>
      <w:r>
        <w:t xml:space="preserve"> telle que 1 </w:t>
      </w:r>
      <w:r>
        <w:sym w:font="Symbol" w:char="F0A3"/>
      </w:r>
      <w:r>
        <w:t xml:space="preserve"> α</w:t>
      </w:r>
      <w:r>
        <w:rPr>
          <w:vertAlign w:val="subscript"/>
        </w:rPr>
        <w:t> </w:t>
      </w:r>
      <w:r w:rsidRPr="001949D1">
        <w:rPr>
          <w:i/>
          <w:vertAlign w:val="subscript"/>
        </w:rPr>
        <w:t>n</w:t>
      </w:r>
      <w:r>
        <w:t xml:space="preserve"> </w:t>
      </w:r>
      <w:r>
        <w:sym w:font="Symbol" w:char="F0A3"/>
      </w:r>
      <w:r>
        <w:t xml:space="preserve"> e </w:t>
      </w:r>
      <w:r>
        <w:sym w:font="Symbol" w:char="F0A3"/>
      </w:r>
      <w:r>
        <w:t xml:space="preserve"> β</w:t>
      </w:r>
      <w:r>
        <w:rPr>
          <w:vertAlign w:val="subscript"/>
        </w:rPr>
        <w:t> </w:t>
      </w:r>
      <w:r w:rsidRPr="001949D1">
        <w:rPr>
          <w:i/>
          <w:vertAlign w:val="subscript"/>
        </w:rPr>
        <w:t>n</w:t>
      </w:r>
      <w:r>
        <w:t>.</w:t>
      </w:r>
    </w:p>
    <w:p w:rsidR="00CB28DD" w:rsidRDefault="00CB28DD" w:rsidP="00CB28DD">
      <w:r w:rsidRPr="001949D1">
        <w:rPr>
          <w:i/>
        </w:rPr>
        <w:t>a</w:t>
      </w:r>
      <w:r>
        <w:t>.</w:t>
      </w:r>
      <w:r>
        <w:tab/>
      </w:r>
      <w:r w:rsidRPr="001949D1">
        <w:t>On a</w:t>
      </w:r>
      <w:r>
        <w:t>dmet que la suite (β</w:t>
      </w:r>
      <w:r>
        <w:rPr>
          <w:vertAlign w:val="subscript"/>
        </w:rPr>
        <w:t> </w:t>
      </w:r>
      <w:proofErr w:type="gramStart"/>
      <w:r w:rsidRPr="001949D1">
        <w:rPr>
          <w:i/>
          <w:vertAlign w:val="subscript"/>
        </w:rPr>
        <w:t>n</w:t>
      </w:r>
      <w:r>
        <w:rPr>
          <w:vertAlign w:val="subscript"/>
        </w:rPr>
        <w:t> </w:t>
      </w:r>
      <w:r>
        <w:t>)</w:t>
      </w:r>
      <w:proofErr w:type="gramEnd"/>
      <w:r>
        <w:t xml:space="preserve"> est croissante.</w:t>
      </w:r>
    </w:p>
    <w:p w:rsidR="00CB28DD" w:rsidRDefault="00CB28DD" w:rsidP="00CB28DD">
      <w:r>
        <w:t xml:space="preserve">Établir que, pour tout entier naturel </w:t>
      </w:r>
      <w:r w:rsidRPr="001949D1">
        <w:rPr>
          <w:i/>
        </w:rPr>
        <w:t>n</w:t>
      </w:r>
      <w:r>
        <w:t xml:space="preserve"> supérieur ou égal à 3, β</w:t>
      </w:r>
      <w:r>
        <w:rPr>
          <w:vertAlign w:val="subscript"/>
        </w:rPr>
        <w:t> </w:t>
      </w:r>
      <w:r w:rsidRPr="001949D1">
        <w:rPr>
          <w:i/>
          <w:vertAlign w:val="subscript"/>
        </w:rPr>
        <w:t>n</w:t>
      </w:r>
      <w:r>
        <w:t xml:space="preserve"> </w:t>
      </w:r>
      <w:r>
        <w:sym w:font="Symbol" w:char="F0B3"/>
      </w:r>
      <w:r>
        <w:t xml:space="preserve"> </w:t>
      </w:r>
      <w:proofErr w:type="spellStart"/>
      <w:r w:rsidRPr="001949D1">
        <w:rPr>
          <w:i/>
        </w:rPr>
        <w:t>n</w:t>
      </w:r>
      <w:proofErr w:type="spellEnd"/>
      <w:r>
        <w:t xml:space="preserve"> </w:t>
      </w:r>
      <w:r w:rsidRPr="00AF5257">
        <w:rPr>
          <w:position w:val="-20"/>
        </w:rPr>
        <w:object w:dxaOrig="340" w:dyaOrig="560">
          <v:shape id="_x0000_i1260" type="#_x0000_t75" style="width:17.2pt;height:27.85pt" o:ole="">
            <v:imagedata r:id="rId27" o:title=""/>
          </v:shape>
          <o:OLEObject Type="Embed" ProgID="Equation.DSMT4" ShapeID="_x0000_i1260" DrawAspect="Content" ObjectID="_1562408120" r:id="rId28"/>
        </w:object>
      </w:r>
      <w:r>
        <w:t>.</w:t>
      </w:r>
    </w:p>
    <w:p w:rsidR="00CB28DD" w:rsidRPr="00AF5257" w:rsidRDefault="00CB28DD" w:rsidP="00CB28DD">
      <w:pPr>
        <w:rPr>
          <w:b/>
        </w:rPr>
      </w:pPr>
      <w:r w:rsidRPr="001949D1">
        <w:rPr>
          <w:i/>
        </w:rPr>
        <w:t>b</w:t>
      </w:r>
      <w:r>
        <w:t>.</w:t>
      </w:r>
      <w:r>
        <w:tab/>
        <w:t>En déduire la limite de la suite (β</w:t>
      </w:r>
      <w:r>
        <w:rPr>
          <w:vertAlign w:val="subscript"/>
        </w:rPr>
        <w:t> </w:t>
      </w:r>
      <w:proofErr w:type="gramStart"/>
      <w:r w:rsidRPr="001949D1">
        <w:rPr>
          <w:i/>
          <w:vertAlign w:val="subscript"/>
        </w:rPr>
        <w:t>n</w:t>
      </w:r>
      <w:r>
        <w:rPr>
          <w:vertAlign w:val="subscript"/>
        </w:rPr>
        <w:t> </w:t>
      </w:r>
      <w:r>
        <w:t>)</w:t>
      </w:r>
      <w:proofErr w:type="gramEnd"/>
      <w:r>
        <w:t>.</w:t>
      </w:r>
    </w:p>
    <w:p w:rsidR="00CB28DD" w:rsidRDefault="00CB28DD" w:rsidP="00CB28DD">
      <w:pPr>
        <w:jc w:val="center"/>
        <w:rPr>
          <w:b/>
        </w:rPr>
      </w:pPr>
      <w:r w:rsidRPr="00AF5257">
        <w:rPr>
          <w:b/>
        </w:rPr>
        <w:t xml:space="preserve">ANNEXE </w:t>
      </w:r>
    </w:p>
    <w:p w:rsidR="00CB28DD" w:rsidRPr="00AF5257" w:rsidRDefault="00CB28DD" w:rsidP="00CB28DD">
      <w:pPr>
        <w:jc w:val="center"/>
        <w:rPr>
          <w:b/>
        </w:rPr>
      </w:pPr>
      <w:bookmarkStart w:id="2" w:name="_GoBack"/>
      <w:r w:rsidRPr="00AF5257">
        <w:rPr>
          <w:b/>
        </w:rPr>
        <w:t xml:space="preserve">Cette annexe </w:t>
      </w:r>
      <w:r w:rsidRPr="001949D1">
        <w:rPr>
          <w:b/>
        </w:rPr>
        <w:t>n’</w:t>
      </w:r>
      <w:r w:rsidRPr="00AF5257">
        <w:rPr>
          <w:b/>
        </w:rPr>
        <w:t>est pas à rendre.</w:t>
      </w:r>
    </w:p>
    <w:bookmarkEnd w:id="2"/>
    <w:p w:rsidR="00CB28DD" w:rsidRDefault="00CB28DD" w:rsidP="00CB28DD">
      <w:pPr>
        <w:jc w:val="center"/>
      </w:pPr>
      <w:r>
        <w:rPr>
          <w:noProof/>
        </w:rPr>
        <w:lastRenderedPageBreak/>
        <w:drawing>
          <wp:inline distT="0" distB="0" distL="0" distR="0" wp14:anchorId="6EE35085" wp14:editId="2194EEF0">
            <wp:extent cx="2520000" cy="3366000"/>
            <wp:effectExtent l="0" t="0" r="0" b="635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8DD" w:rsidRDefault="00CB28DD" w:rsidP="00CB28DD">
      <w:pPr>
        <w:jc w:val="center"/>
      </w:pPr>
    </w:p>
    <w:p w:rsidR="00CB28DD" w:rsidRPr="001D77FF" w:rsidRDefault="00CB28DD" w:rsidP="00CB28DD">
      <w:pPr>
        <w:pStyle w:val="Titre1"/>
        <w:spacing w:before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D77F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Asie juin 2017</w:t>
      </w:r>
    </w:p>
    <w:p w:rsidR="00CB28DD" w:rsidRPr="001D77FF" w:rsidRDefault="00CB28DD" w:rsidP="00CB28DD">
      <w:pPr>
        <w:pStyle w:val="Titre2"/>
        <w:tabs>
          <w:tab w:val="left" w:pos="1701"/>
          <w:tab w:val="left" w:pos="3119"/>
        </w:tabs>
        <w:spacing w:before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D77F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EXERCICE 1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1D77F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 points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1D77F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Commun à tous les candidats</w:t>
      </w:r>
    </w:p>
    <w:p w:rsidR="00CB28DD" w:rsidRDefault="00CB28DD" w:rsidP="00CB28DD">
      <w:r>
        <w:t xml:space="preserve">Un protocole de traitement </w:t>
      </w:r>
      <w:r w:rsidRPr="00EF6AE5">
        <w:t>d’</w:t>
      </w:r>
      <w:r>
        <w:t xml:space="preserve">une maladie, chez </w:t>
      </w:r>
      <w:r w:rsidRPr="00EF6AE5">
        <w:t>l’</w:t>
      </w:r>
      <w:r>
        <w:t xml:space="preserve">enfant, comporte une perfusion longue durée </w:t>
      </w:r>
      <w:r w:rsidRPr="00EF6AE5">
        <w:t>d’</w:t>
      </w:r>
      <w:r>
        <w:t xml:space="preserve">un médicament adapté. La concentration dans le sang du médicament au cours du temps est modélisée par la fonction </w:t>
      </w:r>
      <w:r w:rsidRPr="001D77FF">
        <w:rPr>
          <w:i/>
        </w:rPr>
        <w:t>C</w:t>
      </w:r>
      <w:r>
        <w:t xml:space="preserve"> définie sur </w:t>
      </w:r>
      <w:r w:rsidRPr="00EF6AE5">
        <w:t>l’</w:t>
      </w:r>
      <w:r>
        <w:t xml:space="preserve">intervalle </w:t>
      </w:r>
      <w:proofErr w:type="gramStart"/>
      <w:r>
        <w:t>[ 0</w:t>
      </w:r>
      <w:proofErr w:type="gramEnd"/>
      <w:r>
        <w:t xml:space="preserve"> ; + ∞ [ par :</w:t>
      </w:r>
    </w:p>
    <w:p w:rsidR="00CB28DD" w:rsidRDefault="00CB28DD" w:rsidP="00CB28DD">
      <w:pPr>
        <w:jc w:val="center"/>
      </w:pPr>
      <w:r w:rsidRPr="00474BD8">
        <w:rPr>
          <w:position w:val="-28"/>
        </w:rPr>
        <w:object w:dxaOrig="1740" w:dyaOrig="660">
          <v:shape id="_x0000_i1158" type="#_x0000_t75" style="width:87.05pt;height:32.85pt" o:ole="">
            <v:imagedata r:id="rId30" o:title=""/>
          </v:shape>
          <o:OLEObject Type="Embed" ProgID="Equation.DSMT4" ShapeID="_x0000_i1158" DrawAspect="Content" ObjectID="_1562408121" r:id="rId31"/>
        </w:object>
      </w:r>
    </w:p>
    <w:p w:rsidR="00CB28DD" w:rsidRDefault="00CB28DD" w:rsidP="00CB28DD">
      <w:proofErr w:type="gramStart"/>
      <w:r>
        <w:t>où</w:t>
      </w:r>
      <w:proofErr w:type="gramEnd"/>
      <w:r>
        <w:t xml:space="preserve"> </w:t>
      </w:r>
      <w:r w:rsidRPr="001D77FF">
        <w:rPr>
          <w:i/>
        </w:rPr>
        <w:t>C</w:t>
      </w:r>
      <w:r>
        <w:t xml:space="preserve"> désigne la concentration du médicament dans le sang, exprimée en micromole par litre, </w:t>
      </w:r>
      <w:r w:rsidRPr="00EF6AE5">
        <w:rPr>
          <w:i/>
        </w:rPr>
        <w:t>t</w:t>
      </w:r>
      <w:r>
        <w:t xml:space="preserve"> le temps écoulé depuis le début de la perfusion, exprimé en heure, </w:t>
      </w:r>
      <w:r w:rsidRPr="00EF6AE5">
        <w:rPr>
          <w:i/>
        </w:rPr>
        <w:t>d</w:t>
      </w:r>
      <w:r>
        <w:t xml:space="preserve"> le débit de la perfusion, exprimé en micromole par heure, </w:t>
      </w:r>
      <w:r w:rsidRPr="00EF6AE5">
        <w:rPr>
          <w:i/>
        </w:rPr>
        <w:t>a</w:t>
      </w:r>
      <w:r>
        <w:t xml:space="preserve"> un paramètre réel strictement positif, appelé clairance, exprimé en litre par heure.</w:t>
      </w:r>
    </w:p>
    <w:p w:rsidR="00CB28DD" w:rsidRDefault="00CB28DD" w:rsidP="00CB28DD">
      <w:r>
        <w:t xml:space="preserve">Le paramètre </w:t>
      </w:r>
      <w:r w:rsidRPr="00EF6AE5">
        <w:rPr>
          <w:i/>
        </w:rPr>
        <w:t>a</w:t>
      </w:r>
      <w:r>
        <w:t xml:space="preserve"> est spécifique à chaque patient.</w:t>
      </w:r>
    </w:p>
    <w:p w:rsidR="00CB28DD" w:rsidRDefault="00CB28DD" w:rsidP="00CB28DD">
      <w:r>
        <w:t xml:space="preserve">En médecine, </w:t>
      </w:r>
      <w:r w:rsidRPr="00EF6AE5">
        <w:t>on a</w:t>
      </w:r>
      <w:r>
        <w:t xml:space="preserve">ppelle « plateau » la limite en + ∞ de la fonction </w:t>
      </w:r>
      <w:r w:rsidRPr="001D77FF">
        <w:rPr>
          <w:i/>
        </w:rPr>
        <w:t>C</w:t>
      </w:r>
      <w:r>
        <w:t>.</w:t>
      </w:r>
    </w:p>
    <w:p w:rsidR="00CB28DD" w:rsidRPr="001D77FF" w:rsidRDefault="00CB28DD" w:rsidP="00CB28DD">
      <w:pPr>
        <w:rPr>
          <w:b/>
        </w:rPr>
      </w:pPr>
      <w:r w:rsidRPr="001D77FF">
        <w:rPr>
          <w:b/>
        </w:rPr>
        <w:t xml:space="preserve">Partie A : étude </w:t>
      </w:r>
      <w:r w:rsidRPr="00EF6AE5">
        <w:rPr>
          <w:b/>
        </w:rPr>
        <w:t>d’</w:t>
      </w:r>
      <w:r w:rsidRPr="001D77FF">
        <w:rPr>
          <w:b/>
        </w:rPr>
        <w:t>un cas particulier</w:t>
      </w:r>
    </w:p>
    <w:p w:rsidR="00CB28DD" w:rsidRDefault="00CB28DD" w:rsidP="00CB28DD">
      <w:r>
        <w:t xml:space="preserve">La clairance </w:t>
      </w:r>
      <w:r w:rsidRPr="00EF6AE5">
        <w:rPr>
          <w:i/>
        </w:rPr>
        <w:t>a</w:t>
      </w:r>
      <w:r>
        <w:t xml:space="preserve"> </w:t>
      </w:r>
      <w:r w:rsidRPr="00EF6AE5">
        <w:t>d’</w:t>
      </w:r>
      <w:r>
        <w:t xml:space="preserve">un certain patient vaut 7, et on choisit un débit </w:t>
      </w:r>
      <w:proofErr w:type="spellStart"/>
      <w:r w:rsidRPr="00EF6AE5">
        <w:rPr>
          <w:i/>
        </w:rPr>
        <w:t>d</w:t>
      </w:r>
      <w:r>
        <w:t xml:space="preserve"> égal</w:t>
      </w:r>
      <w:proofErr w:type="spellEnd"/>
      <w:r>
        <w:t xml:space="preserve"> à 84.</w:t>
      </w:r>
    </w:p>
    <w:p w:rsidR="00CB28DD" w:rsidRPr="00EF6AE5" w:rsidRDefault="00CB28DD" w:rsidP="00CB28DD">
      <w:pPr>
        <w:rPr>
          <w:b/>
        </w:rPr>
      </w:pPr>
      <w:r>
        <w:t xml:space="preserve">Dans cette partie, la fonction </w:t>
      </w:r>
      <w:r w:rsidRPr="001D77FF">
        <w:rPr>
          <w:i/>
        </w:rPr>
        <w:t>C</w:t>
      </w:r>
      <w:r>
        <w:t xml:space="preserve"> est donc définie sur </w:t>
      </w:r>
      <w:proofErr w:type="gramStart"/>
      <w:r>
        <w:t>[ 0</w:t>
      </w:r>
      <w:proofErr w:type="gramEnd"/>
      <w:r>
        <w:t xml:space="preserve"> ; + ∞ [ par :</w:t>
      </w:r>
      <w:r w:rsidRPr="001D77FF">
        <w:t xml:space="preserve"> </w:t>
      </w:r>
      <w:r w:rsidRPr="00474BD8">
        <w:rPr>
          <w:position w:val="-28"/>
        </w:rPr>
        <w:object w:dxaOrig="1800" w:dyaOrig="660">
          <v:shape id="_x0000_i1159" type="#_x0000_t75" style="width:89.85pt;height:32.85pt" o:ole="">
            <v:imagedata r:id="rId32" o:title=""/>
          </v:shape>
          <o:OLEObject Type="Embed" ProgID="Equation.DSMT4" ShapeID="_x0000_i1159" DrawAspect="Content" ObjectID="_1562408122" r:id="rId33"/>
        </w:object>
      </w:r>
      <w:r>
        <w:t>.</w:t>
      </w:r>
    </w:p>
    <w:p w:rsidR="00CB28DD" w:rsidRPr="00EF6AE5" w:rsidRDefault="00CB28DD" w:rsidP="00CB28DD">
      <w:pPr>
        <w:rPr>
          <w:b/>
        </w:rPr>
      </w:pPr>
      <w:r w:rsidRPr="00EF6AE5">
        <w:rPr>
          <w:b/>
        </w:rPr>
        <w:t>1.</w:t>
      </w:r>
      <w:r>
        <w:tab/>
        <w:t xml:space="preserve">Étudier le sens de variation de la fonction </w:t>
      </w:r>
      <w:r w:rsidRPr="001D77FF">
        <w:rPr>
          <w:i/>
        </w:rPr>
        <w:t>C</w:t>
      </w:r>
      <w:r>
        <w:t xml:space="preserve"> sur </w:t>
      </w:r>
      <w:proofErr w:type="gramStart"/>
      <w:r>
        <w:t>[ 0</w:t>
      </w:r>
      <w:proofErr w:type="gramEnd"/>
      <w:r>
        <w:t xml:space="preserve"> ; + ∞ [.</w:t>
      </w:r>
    </w:p>
    <w:p w:rsidR="00CB28DD" w:rsidRDefault="00CB28DD" w:rsidP="00CB28DD">
      <w:r w:rsidRPr="00EF6AE5">
        <w:rPr>
          <w:b/>
        </w:rPr>
        <w:t>2.</w:t>
      </w:r>
      <w:r>
        <w:tab/>
        <w:t>Pour être efficace, le plateau doit être égal à 15. Le traitement de ce patient es</w:t>
      </w:r>
      <w:r w:rsidRPr="00EF6AE5">
        <w:t>t-</w:t>
      </w:r>
      <w:r>
        <w:t>il efficace ?</w:t>
      </w:r>
    </w:p>
    <w:p w:rsidR="00CB28DD" w:rsidRPr="00EF6AE5" w:rsidRDefault="00CB28DD" w:rsidP="00CB28DD">
      <w:pPr>
        <w:rPr>
          <w:b/>
        </w:rPr>
      </w:pPr>
      <w:r w:rsidRPr="001D77FF">
        <w:rPr>
          <w:b/>
        </w:rPr>
        <w:t>Partie B : étude de fonctions</w:t>
      </w:r>
    </w:p>
    <w:p w:rsidR="00CB28DD" w:rsidRDefault="00CB28DD" w:rsidP="00CB28DD">
      <w:r w:rsidRPr="00EF6AE5">
        <w:rPr>
          <w:b/>
        </w:rPr>
        <w:t>1.</w:t>
      </w:r>
      <w:r>
        <w:tab/>
        <w:t xml:space="preserve">Soit </w:t>
      </w:r>
      <w:proofErr w:type="gramStart"/>
      <w:r w:rsidRPr="00EF6AE5">
        <w:rPr>
          <w:i/>
        </w:rPr>
        <w:t>f </w:t>
      </w:r>
      <w:r>
        <w:t xml:space="preserve"> la</w:t>
      </w:r>
      <w:proofErr w:type="gramEnd"/>
      <w:r>
        <w:t xml:space="preserve"> fonction définie sur ] 0 ; + ∞ [ par : </w:t>
      </w:r>
      <w:r w:rsidRPr="00474BD8">
        <w:rPr>
          <w:position w:val="-28"/>
        </w:rPr>
        <w:object w:dxaOrig="1960" w:dyaOrig="660">
          <v:shape id="_x0000_i1160" type="#_x0000_t75" style="width:97.65pt;height:32.85pt" o:ole="">
            <v:imagedata r:id="rId34" o:title=""/>
          </v:shape>
          <o:OLEObject Type="Embed" ProgID="Equation.DSMT4" ShapeID="_x0000_i1160" DrawAspect="Content" ObjectID="_1562408123" r:id="rId35"/>
        </w:object>
      </w:r>
      <w:r>
        <w:t>.</w:t>
      </w:r>
    </w:p>
    <w:p w:rsidR="00CB28DD" w:rsidRDefault="00CB28DD" w:rsidP="00CB28DD">
      <w:r>
        <w:t xml:space="preserve">Démontrer que, pour tout réel </w:t>
      </w:r>
      <w:r w:rsidRPr="00EF6AE5">
        <w:rPr>
          <w:i/>
        </w:rPr>
        <w:t>x</w:t>
      </w:r>
      <w:r>
        <w:t xml:space="preserve"> </w:t>
      </w:r>
      <w:proofErr w:type="gramStart"/>
      <w:r>
        <w:t>de ]</w:t>
      </w:r>
      <w:proofErr w:type="gramEnd"/>
      <w:r>
        <w:t xml:space="preserve"> 0 ; + ∞ [, </w:t>
      </w:r>
      <w:r w:rsidRPr="00474BD8">
        <w:rPr>
          <w:position w:val="-20"/>
        </w:rPr>
        <w:object w:dxaOrig="1460" w:dyaOrig="520">
          <v:shape id="_x0000_i1161" type="#_x0000_t75" style="width:73.25pt;height:25.65pt" o:ole="">
            <v:imagedata r:id="rId36" o:title=""/>
          </v:shape>
          <o:OLEObject Type="Embed" ProgID="Equation.DSMT4" ShapeID="_x0000_i1161" DrawAspect="Content" ObjectID="_1562408124" r:id="rId37"/>
        </w:object>
      </w:r>
      <w:r>
        <w:t xml:space="preserve"> où </w:t>
      </w:r>
      <w:r w:rsidRPr="00EF6AE5">
        <w:rPr>
          <w:i/>
        </w:rPr>
        <w:t>g</w:t>
      </w:r>
      <w:r>
        <w:t xml:space="preserve"> est la fonction définie sur [ 0 ; + ∞ [ par :</w:t>
      </w:r>
    </w:p>
    <w:p w:rsidR="00CB28DD" w:rsidRPr="00EF6AE5" w:rsidRDefault="00CB28DD" w:rsidP="00CB28DD">
      <w:pPr>
        <w:jc w:val="center"/>
        <w:rPr>
          <w:b/>
        </w:rPr>
      </w:pPr>
      <w:r w:rsidRPr="00855587">
        <w:rPr>
          <w:position w:val="-22"/>
        </w:rPr>
        <w:object w:dxaOrig="2380" w:dyaOrig="580">
          <v:shape id="_x0000_i1162" type="#_x0000_t75" style="width:118.95pt;height:29.1pt" o:ole="">
            <v:imagedata r:id="rId38" o:title=""/>
          </v:shape>
          <o:OLEObject Type="Embed" ProgID="Equation.DSMT4" ShapeID="_x0000_i1162" DrawAspect="Content" ObjectID="_1562408125" r:id="rId39"/>
        </w:object>
      </w:r>
    </w:p>
    <w:p w:rsidR="00CB28DD" w:rsidRDefault="00CB28DD" w:rsidP="00CB28DD">
      <w:r w:rsidRPr="00EF6AE5">
        <w:rPr>
          <w:b/>
        </w:rPr>
        <w:t>2.</w:t>
      </w:r>
      <w:r>
        <w:tab/>
        <w:t xml:space="preserve">On donne le tableau de variation de la fonction </w:t>
      </w:r>
      <w:r w:rsidRPr="00EF6AE5">
        <w:rPr>
          <w:i/>
        </w:rPr>
        <w:t>g</w:t>
      </w:r>
      <w:r>
        <w:t xml:space="preserve">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16"/>
        <w:gridCol w:w="316"/>
        <w:gridCol w:w="1701"/>
        <w:gridCol w:w="522"/>
      </w:tblGrid>
      <w:tr w:rsidR="00CB28DD" w:rsidTr="00317A21">
        <w:trPr>
          <w:jc w:val="center"/>
        </w:trPr>
        <w:tc>
          <w:tcPr>
            <w:tcW w:w="0" w:type="auto"/>
          </w:tcPr>
          <w:p w:rsidR="00CB28DD" w:rsidRDefault="00CB28DD" w:rsidP="00317A21">
            <w:proofErr w:type="gramStart"/>
            <w:r w:rsidRPr="00EF6AE5">
              <w:rPr>
                <w:i/>
              </w:rPr>
              <w:t>x</w:t>
            </w:r>
            <w:proofErr w:type="gramEnd"/>
          </w:p>
        </w:tc>
        <w:tc>
          <w:tcPr>
            <w:tcW w:w="0" w:type="auto"/>
            <w:tcBorders>
              <w:right w:val="nil"/>
            </w:tcBorders>
          </w:tcPr>
          <w:p w:rsidR="00CB28DD" w:rsidRDefault="00CB28DD" w:rsidP="00317A21">
            <w:r>
              <w:t>0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B28DD" w:rsidRDefault="00CB28DD" w:rsidP="00317A21"/>
        </w:tc>
        <w:tc>
          <w:tcPr>
            <w:tcW w:w="0" w:type="auto"/>
            <w:tcBorders>
              <w:left w:val="nil"/>
            </w:tcBorders>
          </w:tcPr>
          <w:p w:rsidR="00CB28DD" w:rsidRDefault="00CB28DD" w:rsidP="00317A21">
            <w:r>
              <w:t xml:space="preserve">+ </w:t>
            </w:r>
            <w:r>
              <w:sym w:font="Symbol" w:char="F0A5"/>
            </w:r>
          </w:p>
        </w:tc>
      </w:tr>
      <w:tr w:rsidR="00CB28DD" w:rsidTr="00317A21">
        <w:trPr>
          <w:trHeight w:val="567"/>
          <w:jc w:val="center"/>
        </w:trPr>
        <w:tc>
          <w:tcPr>
            <w:tcW w:w="0" w:type="auto"/>
          </w:tcPr>
          <w:p w:rsidR="00CB28DD" w:rsidRDefault="00CB28DD" w:rsidP="00317A21">
            <w:proofErr w:type="gramStart"/>
            <w:r w:rsidRPr="00EF6AE5">
              <w:rPr>
                <w:i/>
              </w:rPr>
              <w:t>g</w:t>
            </w:r>
            <w:proofErr w:type="gramEnd"/>
          </w:p>
        </w:tc>
        <w:tc>
          <w:tcPr>
            <w:tcW w:w="0" w:type="auto"/>
            <w:tcBorders>
              <w:right w:val="nil"/>
            </w:tcBorders>
          </w:tcPr>
          <w:p w:rsidR="00CB28DD" w:rsidRDefault="00CB28DD" w:rsidP="00317A2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DFF3AA" wp14:editId="78937714">
                      <wp:simplePos x="0" y="0"/>
                      <wp:positionH relativeFrom="column">
                        <wp:posOffset>129222</wp:posOffset>
                      </wp:positionH>
                      <wp:positionV relativeFrom="paragraph">
                        <wp:posOffset>49530</wp:posOffset>
                      </wp:positionV>
                      <wp:extent cx="1095375" cy="247650"/>
                      <wp:effectExtent l="0" t="0" r="66675" b="57150"/>
                      <wp:wrapNone/>
                      <wp:docPr id="13" name="Connecteur droit avec flèch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stealth" w="sm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FA6E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3" o:spid="_x0000_s1026" type="#_x0000_t32" style="position:absolute;margin-left:10.15pt;margin-top:3.9pt;width:86.2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" strokecolor="black [3213]" strokeweight=".5pt">
                      <v:stroke endarrow="classic" endarrowwidth="narrow" endarrowlength="long" joinstyle="miter"/>
                    </v:shape>
                  </w:pict>
                </mc:Fallback>
              </mc:AlternateContent>
            </w:r>
            <w:r>
              <w:t>0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B28DD" w:rsidRDefault="00CB28DD" w:rsidP="00317A21"/>
        </w:tc>
        <w:tc>
          <w:tcPr>
            <w:tcW w:w="0" w:type="auto"/>
            <w:tcBorders>
              <w:left w:val="nil"/>
            </w:tcBorders>
            <w:vAlign w:val="bottom"/>
          </w:tcPr>
          <w:p w:rsidR="00CB28DD" w:rsidRDefault="00CB28DD" w:rsidP="00317A21">
            <w:pPr>
              <w:jc w:val="right"/>
            </w:pPr>
            <w:r>
              <w:t>– 1</w:t>
            </w:r>
          </w:p>
        </w:tc>
      </w:tr>
    </w:tbl>
    <w:p w:rsidR="00CB28DD" w:rsidRDefault="00CB28DD" w:rsidP="00CB28DD">
      <w:r>
        <w:t xml:space="preserve">En déduire le sens de variation de la fonction </w:t>
      </w:r>
      <w:proofErr w:type="gramStart"/>
      <w:r w:rsidRPr="00EF6AE5">
        <w:rPr>
          <w:i/>
        </w:rPr>
        <w:t>f </w:t>
      </w:r>
      <w:r>
        <w:t>.</w:t>
      </w:r>
      <w:proofErr w:type="gramEnd"/>
    </w:p>
    <w:p w:rsidR="00CB28DD" w:rsidRPr="00EF6AE5" w:rsidRDefault="00CB28DD" w:rsidP="00CB28DD">
      <w:pPr>
        <w:rPr>
          <w:b/>
        </w:rPr>
      </w:pPr>
      <w:r>
        <w:t xml:space="preserve">On ne demande pas les limites de la fonction </w:t>
      </w:r>
      <w:proofErr w:type="gramStart"/>
      <w:r w:rsidRPr="00EF6AE5">
        <w:rPr>
          <w:i/>
        </w:rPr>
        <w:t>f </w:t>
      </w:r>
      <w:r>
        <w:t>.</w:t>
      </w:r>
      <w:proofErr w:type="gramEnd"/>
    </w:p>
    <w:p w:rsidR="00CB28DD" w:rsidRDefault="00CB28DD" w:rsidP="00CB28DD">
      <w:r w:rsidRPr="00EF6AE5">
        <w:rPr>
          <w:b/>
        </w:rPr>
        <w:t>3.</w:t>
      </w:r>
      <w:r>
        <w:tab/>
        <w:t xml:space="preserve">Montrer que </w:t>
      </w:r>
      <w:r w:rsidRPr="00EF6AE5">
        <w:t>l’</w:t>
      </w:r>
      <w:r>
        <w:t xml:space="preserve">équation </w:t>
      </w:r>
      <w:proofErr w:type="gramStart"/>
      <w:r w:rsidRPr="00EF6AE5">
        <w:rPr>
          <w:i/>
        </w:rPr>
        <w:t>f </w:t>
      </w:r>
      <w:r>
        <w:t xml:space="preserve"> (</w:t>
      </w:r>
      <w:proofErr w:type="gramEnd"/>
      <w:r w:rsidRPr="00EF6AE5">
        <w:rPr>
          <w:i/>
        </w:rPr>
        <w:t>x</w:t>
      </w:r>
      <w:r>
        <w:t xml:space="preserve">) = 5,9 admet une unique solution sur </w:t>
      </w:r>
      <w:r w:rsidRPr="00EF6AE5">
        <w:t>l’</w:t>
      </w:r>
      <w:r>
        <w:t>intervalle [1 ; 80].</w:t>
      </w:r>
    </w:p>
    <w:p w:rsidR="00CB28DD" w:rsidRDefault="00CB28DD" w:rsidP="00CB28DD">
      <w:r>
        <w:t>En déduire que cette équati</w:t>
      </w:r>
      <w:r w:rsidRPr="00EF6AE5">
        <w:t>on a</w:t>
      </w:r>
      <w:r>
        <w:t xml:space="preserve">dmet une unique solution sur </w:t>
      </w:r>
      <w:proofErr w:type="gramStart"/>
      <w:r w:rsidRPr="00EF6AE5">
        <w:t>l’</w:t>
      </w:r>
      <w:r>
        <w:t>intervalle ]</w:t>
      </w:r>
      <w:proofErr w:type="gramEnd"/>
      <w:r>
        <w:t> 0 ; + ∞ [.</w:t>
      </w:r>
    </w:p>
    <w:p w:rsidR="00CB28DD" w:rsidRDefault="00CB28DD" w:rsidP="00CB28DD">
      <w:r>
        <w:t>Donner une valeur approchée de cette soluti</w:t>
      </w:r>
      <w:r w:rsidRPr="00EF6AE5">
        <w:t>on a</w:t>
      </w:r>
      <w:r>
        <w:t>u dixième près.</w:t>
      </w:r>
    </w:p>
    <w:p w:rsidR="00CB28DD" w:rsidRPr="00AB24AB" w:rsidRDefault="00CB28DD" w:rsidP="00CB28DD">
      <w:pPr>
        <w:rPr>
          <w:b/>
        </w:rPr>
      </w:pPr>
      <w:r w:rsidRPr="00AB24AB">
        <w:rPr>
          <w:b/>
        </w:rPr>
        <w:t xml:space="preserve">Partie C : détermination </w:t>
      </w:r>
      <w:r w:rsidRPr="00EF6AE5">
        <w:rPr>
          <w:b/>
        </w:rPr>
        <w:t>d’</w:t>
      </w:r>
      <w:r w:rsidRPr="00AB24AB">
        <w:rPr>
          <w:b/>
        </w:rPr>
        <w:t>un traitement adéquat</w:t>
      </w:r>
    </w:p>
    <w:p w:rsidR="00CB28DD" w:rsidRDefault="00CB28DD" w:rsidP="00CB28DD">
      <w:r>
        <w:t xml:space="preserve">Le but de cette partie est de déterminer, pour un patient donné, la valeur du débit de la perfusion qui permette au traitement </w:t>
      </w:r>
      <w:r w:rsidRPr="00EF6AE5">
        <w:t>d’</w:t>
      </w:r>
      <w:r>
        <w:t xml:space="preserve">être efficace, </w:t>
      </w:r>
      <w:r w:rsidRPr="00EF6AE5">
        <w:t>c’</w:t>
      </w:r>
      <w:r>
        <w:t>es</w:t>
      </w:r>
      <w:r w:rsidRPr="00EF6AE5">
        <w:t>t-</w:t>
      </w:r>
      <w:r>
        <w:t xml:space="preserve">à-dire au plateau </w:t>
      </w:r>
      <w:r w:rsidRPr="00EF6AE5">
        <w:t>d’</w:t>
      </w:r>
      <w:r>
        <w:t>être égal à 15.</w:t>
      </w:r>
    </w:p>
    <w:p w:rsidR="00CB28DD" w:rsidRDefault="00CB28DD" w:rsidP="00CB28DD">
      <w:r>
        <w:t xml:space="preserve">Au préalable, il faut pouvoir déterminer la clairance </w:t>
      </w:r>
      <w:r w:rsidRPr="00EF6AE5">
        <w:rPr>
          <w:i/>
        </w:rPr>
        <w:t>a</w:t>
      </w:r>
      <w:r>
        <w:t xml:space="preserve"> de ce patient. À cette fin, on règle provisoirement le débit </w:t>
      </w:r>
      <w:r w:rsidRPr="00EF6AE5">
        <w:rPr>
          <w:i/>
        </w:rPr>
        <w:t>d</w:t>
      </w:r>
      <w:r>
        <w:t xml:space="preserve"> à 105, avant de calculer le débit qui rende le traitement efficace.</w:t>
      </w:r>
    </w:p>
    <w:p w:rsidR="00CB28DD" w:rsidRDefault="00CB28DD" w:rsidP="00CB28DD">
      <w:r>
        <w:lastRenderedPageBreak/>
        <w:t xml:space="preserve">On rappelle que la fonction C est définie sur </w:t>
      </w:r>
      <w:r w:rsidRPr="00EF6AE5">
        <w:t>l’</w:t>
      </w:r>
      <w:r>
        <w:t xml:space="preserve">intervalle </w:t>
      </w:r>
      <w:proofErr w:type="gramStart"/>
      <w:r>
        <w:t>[ 0</w:t>
      </w:r>
      <w:proofErr w:type="gramEnd"/>
      <w:r>
        <w:t xml:space="preserve"> ; + ∞ [ par :</w:t>
      </w:r>
      <w:r w:rsidRPr="00AB24AB">
        <w:t xml:space="preserve"> </w:t>
      </w:r>
      <w:r w:rsidRPr="00474BD8">
        <w:rPr>
          <w:position w:val="-28"/>
        </w:rPr>
        <w:object w:dxaOrig="1740" w:dyaOrig="660">
          <v:shape id="_x0000_i1163" type="#_x0000_t75" style="width:87.05pt;height:32.85pt" o:ole="">
            <v:imagedata r:id="rId30" o:title=""/>
          </v:shape>
          <o:OLEObject Type="Embed" ProgID="Equation.DSMT4" ShapeID="_x0000_i1163" DrawAspect="Content" ObjectID="_1562408126" r:id="rId40"/>
        </w:object>
      </w:r>
      <w:r>
        <w:t>.</w:t>
      </w:r>
    </w:p>
    <w:p w:rsidR="00CB28DD" w:rsidRDefault="00CB28DD" w:rsidP="00CB28DD">
      <w:r w:rsidRPr="00EF6AE5">
        <w:rPr>
          <w:b/>
        </w:rPr>
        <w:t>1</w:t>
      </w:r>
      <w:r w:rsidRPr="00EF6AE5">
        <w:rPr>
          <w:b/>
        </w:rPr>
        <w:tab/>
      </w:r>
      <w:r>
        <w:t xml:space="preserve"> On cherche à déterminer la clairance </w:t>
      </w:r>
      <w:r w:rsidRPr="00EF6AE5">
        <w:rPr>
          <w:i/>
        </w:rPr>
        <w:t>a</w:t>
      </w:r>
      <w:r>
        <w:t xml:space="preserve"> </w:t>
      </w:r>
      <w:r w:rsidRPr="00EF6AE5">
        <w:t>d’</w:t>
      </w:r>
      <w:r>
        <w:t>un patient. Le débit est provisoirement réglé à 105.</w:t>
      </w:r>
    </w:p>
    <w:p w:rsidR="00CB28DD" w:rsidRDefault="00CB28DD" w:rsidP="00CB28DD">
      <w:r w:rsidRPr="00EF6AE5">
        <w:rPr>
          <w:b/>
          <w:i/>
        </w:rPr>
        <w:t>a</w:t>
      </w:r>
      <w:r w:rsidRPr="00EF6AE5">
        <w:rPr>
          <w:b/>
        </w:rPr>
        <w:t>.</w:t>
      </w:r>
      <w:r>
        <w:tab/>
        <w:t xml:space="preserve">Exprimer en fonction </w:t>
      </w:r>
      <w:proofErr w:type="gramStart"/>
      <w:r>
        <w:t xml:space="preserve">de </w:t>
      </w:r>
      <w:r w:rsidRPr="00EF6AE5">
        <w:rPr>
          <w:i/>
        </w:rPr>
        <w:t>a</w:t>
      </w:r>
      <w:proofErr w:type="gramEnd"/>
      <w:r>
        <w:t xml:space="preserve"> la concentration du médicament 6 heures après le début de la perfusion.</w:t>
      </w:r>
    </w:p>
    <w:p w:rsidR="00CB28DD" w:rsidRDefault="00CB28DD" w:rsidP="00CB28DD">
      <w:r w:rsidRPr="00EF6AE5">
        <w:rPr>
          <w:b/>
          <w:i/>
        </w:rPr>
        <w:t>b</w:t>
      </w:r>
      <w:r w:rsidRPr="00EF6AE5">
        <w:rPr>
          <w:b/>
        </w:rPr>
        <w:t>.</w:t>
      </w:r>
      <w:r>
        <w:tab/>
        <w:t>Au bout de 6 heures, des analyses permettent de connaître la concentration du médicament dans le sang ; elle est égale à 5,9 micromole par litre.</w:t>
      </w:r>
    </w:p>
    <w:p w:rsidR="00CB28DD" w:rsidRPr="00EF6AE5" w:rsidRDefault="00CB28DD" w:rsidP="00CB28DD">
      <w:pPr>
        <w:rPr>
          <w:b/>
        </w:rPr>
      </w:pPr>
      <w:r>
        <w:t>Déterminer une valeur approchée, au dixième de litre par heure, de la clairance de ce patient.</w:t>
      </w:r>
    </w:p>
    <w:p w:rsidR="00CB28DD" w:rsidRDefault="00CB28DD" w:rsidP="00CB28DD">
      <w:r w:rsidRPr="00EF6AE5">
        <w:rPr>
          <w:b/>
        </w:rPr>
        <w:t>2.</w:t>
      </w:r>
      <w:r>
        <w:tab/>
        <w:t xml:space="preserve">Déterminer la valeur du débit </w:t>
      </w:r>
      <w:r w:rsidRPr="00EF6AE5">
        <w:rPr>
          <w:i/>
        </w:rPr>
        <w:t>d</w:t>
      </w:r>
      <w:r>
        <w:t xml:space="preserve"> de la perfusion garantissant </w:t>
      </w:r>
      <w:r w:rsidRPr="00EF6AE5">
        <w:t>l’</w:t>
      </w:r>
      <w:r>
        <w:t>efficacité du traitement.</w:t>
      </w:r>
    </w:p>
    <w:p w:rsidR="00CB28DD" w:rsidRDefault="00CB28DD" w:rsidP="00CB28DD"/>
    <w:p w:rsidR="00CB28DD" w:rsidRPr="00764B33" w:rsidRDefault="00CB28DD" w:rsidP="00CB28DD">
      <w:pPr>
        <w:pStyle w:val="Titre2"/>
        <w:tabs>
          <w:tab w:val="left" w:pos="1701"/>
          <w:tab w:val="left" w:pos="3119"/>
        </w:tabs>
        <w:spacing w:before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64B3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EXERCICE 4 </w:t>
      </w:r>
      <w:r w:rsidRPr="00764B3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3 points</w:t>
      </w:r>
      <w:r w:rsidRPr="00764B3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Commun à tous les candidats</w:t>
      </w:r>
    </w:p>
    <w:p w:rsidR="00CB28DD" w:rsidRDefault="00CB28DD" w:rsidP="00CB28DD">
      <w:r w:rsidRPr="00EF6AE5">
        <w:t>L’</w:t>
      </w:r>
      <w:r>
        <w:t xml:space="preserve">objet du problème est </w:t>
      </w:r>
      <w:r w:rsidRPr="00EF6AE5">
        <w:t>l’</w:t>
      </w:r>
      <w:r>
        <w:t xml:space="preserve">étude des intégrales I et J définies par : I = </w:t>
      </w:r>
      <w:r w:rsidRPr="00474BD8">
        <w:rPr>
          <w:position w:val="-26"/>
        </w:rPr>
        <w:object w:dxaOrig="1040" w:dyaOrig="620">
          <v:shape id="_x0000_i1172" type="#_x0000_t75" style="width:51.95pt;height:31.3pt" o:ole="">
            <v:imagedata r:id="rId41" o:title=""/>
          </v:shape>
          <o:OLEObject Type="Embed" ProgID="Equation.DSMT4" ShapeID="_x0000_i1172" DrawAspect="Content" ObjectID="_1562408127" r:id="rId42"/>
        </w:object>
      </w:r>
      <w:r>
        <w:t xml:space="preserve"> et J =</w:t>
      </w:r>
      <w:r w:rsidRPr="00764B33">
        <w:t xml:space="preserve"> </w:t>
      </w:r>
      <w:r w:rsidRPr="00474BD8">
        <w:rPr>
          <w:position w:val="-26"/>
        </w:rPr>
        <w:object w:dxaOrig="1180" w:dyaOrig="620">
          <v:shape id="_x0000_i1173" type="#_x0000_t75" style="width:58.85pt;height:31.3pt" o:ole="">
            <v:imagedata r:id="rId43" o:title=""/>
          </v:shape>
          <o:OLEObject Type="Embed" ProgID="Equation.DSMT4" ShapeID="_x0000_i1173" DrawAspect="Content" ObjectID="_1562408128" r:id="rId44"/>
        </w:object>
      </w:r>
      <w:r>
        <w:t>.</w:t>
      </w:r>
    </w:p>
    <w:p w:rsidR="00CB28DD" w:rsidRPr="00EF6AE5" w:rsidRDefault="00CB28DD" w:rsidP="00CB28DD">
      <w:pPr>
        <w:rPr>
          <w:b/>
        </w:rPr>
      </w:pPr>
      <w:r w:rsidRPr="00764B33">
        <w:rPr>
          <w:b/>
        </w:rPr>
        <w:t xml:space="preserve">Partie A : valeur exacte de </w:t>
      </w:r>
      <w:r w:rsidRPr="00EF6AE5">
        <w:rPr>
          <w:b/>
        </w:rPr>
        <w:t>l’</w:t>
      </w:r>
      <w:r w:rsidRPr="00764B33">
        <w:rPr>
          <w:b/>
        </w:rPr>
        <w:t>intégrale I</w:t>
      </w:r>
    </w:p>
    <w:p w:rsidR="00CB28DD" w:rsidRPr="00EF6AE5" w:rsidRDefault="00CB28DD" w:rsidP="00CB28DD">
      <w:pPr>
        <w:rPr>
          <w:b/>
        </w:rPr>
      </w:pPr>
      <w:r w:rsidRPr="00EF6AE5">
        <w:rPr>
          <w:b/>
        </w:rPr>
        <w:t>1.</w:t>
      </w:r>
      <w:r>
        <w:tab/>
        <w:t xml:space="preserve">Donner une interprétation géométrique de </w:t>
      </w:r>
      <w:r w:rsidRPr="00EF6AE5">
        <w:t>l’</w:t>
      </w:r>
      <w:r>
        <w:t>intégrale I.</w:t>
      </w:r>
    </w:p>
    <w:p w:rsidR="00CB28DD" w:rsidRDefault="00CB28DD" w:rsidP="00CB28DD">
      <w:r w:rsidRPr="00EF6AE5">
        <w:rPr>
          <w:b/>
        </w:rPr>
        <w:t>2.</w:t>
      </w:r>
      <w:r>
        <w:tab/>
        <w:t>Calculer la valeur exacte de I.</w:t>
      </w:r>
    </w:p>
    <w:p w:rsidR="00CB28DD" w:rsidRPr="00764B33" w:rsidRDefault="00CB28DD" w:rsidP="00CB28DD">
      <w:pPr>
        <w:rPr>
          <w:b/>
        </w:rPr>
      </w:pPr>
      <w:r w:rsidRPr="00764B33">
        <w:rPr>
          <w:b/>
        </w:rPr>
        <w:t>Partie B : estimation de la valeur de J</w:t>
      </w:r>
    </w:p>
    <w:p w:rsidR="00CB28DD" w:rsidRDefault="00CB28DD" w:rsidP="00CB28DD">
      <w:r>
        <w:t xml:space="preserve">Soit </w:t>
      </w:r>
      <w:r w:rsidRPr="00EF6AE5">
        <w:rPr>
          <w:i/>
        </w:rPr>
        <w:t>g</w:t>
      </w:r>
      <w:r>
        <w:t xml:space="preserve"> la fonction définie sur </w:t>
      </w:r>
      <w:r w:rsidRPr="00EF6AE5">
        <w:t>l’</w:t>
      </w:r>
      <w:r>
        <w:t xml:space="preserve">intervalle [0 ; 1] par </w:t>
      </w:r>
      <w:r w:rsidRPr="00EF6AE5">
        <w:rPr>
          <w:i/>
        </w:rPr>
        <w:t>g</w:t>
      </w:r>
      <w:r>
        <w:t xml:space="preserve"> (</w:t>
      </w:r>
      <w:r w:rsidRPr="00EF6AE5">
        <w:rPr>
          <w:i/>
        </w:rPr>
        <w:t>x</w:t>
      </w:r>
      <w:r>
        <w:t>) =</w:t>
      </w:r>
      <w:r w:rsidRPr="00474BD8">
        <w:rPr>
          <w:position w:val="-26"/>
        </w:rPr>
        <w:object w:dxaOrig="620" w:dyaOrig="600">
          <v:shape id="_x0000_i1174" type="#_x0000_t75" style="width:31.3pt;height:30.05pt" o:ole="">
            <v:imagedata r:id="rId45" o:title=""/>
          </v:shape>
          <o:OLEObject Type="Embed" ProgID="Equation.DSMT4" ShapeID="_x0000_i1174" DrawAspect="Content" ObjectID="_1562408129" r:id="rId46"/>
        </w:object>
      </w:r>
      <w:r>
        <w:t>.</w:t>
      </w:r>
    </w:p>
    <w:p w:rsidR="00CB28DD" w:rsidRDefault="00CB28DD" w:rsidP="00CB28DD">
      <w:r>
        <w:t xml:space="preserve">On note </w:t>
      </w:r>
      <w:r w:rsidRPr="00590E57">
        <w:t>C</w:t>
      </w:r>
      <w:r w:rsidRPr="00590E57">
        <w:rPr>
          <w:vertAlign w:val="subscript"/>
        </w:rPr>
        <w:t> </w:t>
      </w:r>
      <w:r w:rsidRPr="00EF6AE5">
        <w:rPr>
          <w:i/>
          <w:vertAlign w:val="subscript"/>
        </w:rPr>
        <w:t>g</w:t>
      </w:r>
      <w:r>
        <w:t xml:space="preserve"> sa courbe représentative dans un repère orthonormé du plan.</w:t>
      </w:r>
    </w:p>
    <w:p w:rsidR="00CB28DD" w:rsidRDefault="00CB28DD" w:rsidP="00CB28DD">
      <w:r w:rsidRPr="00EF6AE5">
        <w:t>On a</w:t>
      </w:r>
      <w:r>
        <w:t xml:space="preserve"> donc : J = </w:t>
      </w:r>
      <w:r w:rsidRPr="00474BD8">
        <w:rPr>
          <w:position w:val="-26"/>
        </w:rPr>
        <w:object w:dxaOrig="1040" w:dyaOrig="620">
          <v:shape id="_x0000_i1175" type="#_x0000_t75" style="width:51.95pt;height:31.3pt" o:ole="">
            <v:imagedata r:id="rId47" o:title=""/>
          </v:shape>
          <o:OLEObject Type="Embed" ProgID="Equation.DSMT4" ShapeID="_x0000_i1175" DrawAspect="Content" ObjectID="_1562408130" r:id="rId48"/>
        </w:object>
      </w:r>
      <w:r>
        <w:t>.</w:t>
      </w:r>
    </w:p>
    <w:p w:rsidR="00CB28DD" w:rsidRDefault="00CB28DD" w:rsidP="00CB28DD">
      <w:r>
        <w:t xml:space="preserve">Le but de cette partie est </w:t>
      </w:r>
      <w:r w:rsidRPr="00EF6AE5">
        <w:t>d’</w:t>
      </w:r>
      <w:r>
        <w:t xml:space="preserve">évaluer </w:t>
      </w:r>
      <w:r w:rsidRPr="00EF6AE5">
        <w:t>l’</w:t>
      </w:r>
      <w:r>
        <w:t xml:space="preserve">intégrale J à </w:t>
      </w:r>
      <w:r w:rsidRPr="00EF6AE5">
        <w:t>l’</w:t>
      </w:r>
      <w:r>
        <w:t>aide de la méthode probabiliste décrite ci-après.</w:t>
      </w:r>
    </w:p>
    <w:p w:rsidR="00CB28DD" w:rsidRDefault="00CB28DD" w:rsidP="00CB28DD">
      <w:r>
        <w:t xml:space="preserve">On choisit au hasard un point </w:t>
      </w:r>
      <w:proofErr w:type="gramStart"/>
      <w:r>
        <w:t>M(</w:t>
      </w:r>
      <w:proofErr w:type="gramEnd"/>
      <w:r w:rsidRPr="00EF6AE5">
        <w:rPr>
          <w:i/>
        </w:rPr>
        <w:t>x</w:t>
      </w:r>
      <w:r>
        <w:t xml:space="preserve"> ; </w:t>
      </w:r>
      <w:r w:rsidRPr="00EF6AE5">
        <w:rPr>
          <w:i/>
        </w:rPr>
        <w:t>y</w:t>
      </w:r>
      <w:r>
        <w:t xml:space="preserve">) en tirant de façon indépendante ses coordonnées </w:t>
      </w:r>
      <w:r w:rsidRPr="00EF6AE5">
        <w:rPr>
          <w:i/>
        </w:rPr>
        <w:t>x</w:t>
      </w:r>
      <w:r>
        <w:t xml:space="preserve"> et </w:t>
      </w:r>
      <w:r w:rsidRPr="00EF6AE5">
        <w:rPr>
          <w:i/>
        </w:rPr>
        <w:t>y</w:t>
      </w:r>
      <w:r>
        <w:t xml:space="preserve"> au hasard selon la loi uniforme sur [0 ; 1].</w:t>
      </w:r>
    </w:p>
    <w:p w:rsidR="00CB28DD" w:rsidRDefault="00CB28DD" w:rsidP="00CB28DD">
      <w:r w:rsidRPr="00EF6AE5">
        <w:t>On a</w:t>
      </w:r>
      <w:r>
        <w:t xml:space="preserve">dmet que la probabilité </w:t>
      </w:r>
      <w:r w:rsidRPr="00EF6AE5">
        <w:rPr>
          <w:i/>
        </w:rPr>
        <w:t>p</w:t>
      </w:r>
      <w:r>
        <w:t xml:space="preserve"> qu’un point tiré de cette manière soit situé sous la courbe </w:t>
      </w:r>
      <w:r w:rsidRPr="00590E57">
        <w:t>C</w:t>
      </w:r>
      <w:r w:rsidRPr="00590E57">
        <w:rPr>
          <w:vertAlign w:val="subscript"/>
        </w:rPr>
        <w:t> </w:t>
      </w:r>
      <w:r w:rsidRPr="00EF6AE5">
        <w:rPr>
          <w:i/>
          <w:vertAlign w:val="subscript"/>
        </w:rPr>
        <w:t>g</w:t>
      </w:r>
      <w:r>
        <w:t xml:space="preserve"> est égale à </w:t>
      </w:r>
      <w:r w:rsidRPr="00EF6AE5">
        <w:t>l’</w:t>
      </w:r>
      <w:r>
        <w:t>intégrale J.</w:t>
      </w:r>
    </w:p>
    <w:p w:rsidR="00CB28DD" w:rsidRDefault="00CB28DD" w:rsidP="00CB28DD">
      <w:r>
        <w:t xml:space="preserve">En pratique, on initialise un compteur </w:t>
      </w:r>
      <w:r w:rsidRPr="00EF6AE5">
        <w:rPr>
          <w:i/>
        </w:rPr>
        <w:t>c</w:t>
      </w:r>
      <w:r>
        <w:t xml:space="preserve"> à 0, on fixe un entier naturel </w:t>
      </w:r>
      <w:r w:rsidRPr="00EF6AE5">
        <w:rPr>
          <w:i/>
        </w:rPr>
        <w:t>n</w:t>
      </w:r>
      <w:r>
        <w:t xml:space="preserve"> et on répète </w:t>
      </w:r>
      <w:r w:rsidRPr="00EF6AE5">
        <w:rPr>
          <w:i/>
        </w:rPr>
        <w:t>n</w:t>
      </w:r>
      <w:r>
        <w:t xml:space="preserve"> fois le processus suivant :</w:t>
      </w:r>
    </w:p>
    <w:p w:rsidR="00CB28DD" w:rsidRDefault="00CB28DD" w:rsidP="00CB28DD">
      <w:r>
        <w:t xml:space="preserve">— on choisit au hasard et indépendamment deux nombres </w:t>
      </w:r>
      <w:r w:rsidRPr="00EF6AE5">
        <w:rPr>
          <w:i/>
        </w:rPr>
        <w:t>x</w:t>
      </w:r>
      <w:r>
        <w:t xml:space="preserve"> et </w:t>
      </w:r>
      <w:r w:rsidRPr="00EF6AE5">
        <w:rPr>
          <w:i/>
        </w:rPr>
        <w:t>y</w:t>
      </w:r>
      <w:r>
        <w:t>, selon la loi uniforme sur [0 ; 1] ;</w:t>
      </w:r>
    </w:p>
    <w:p w:rsidR="00CB28DD" w:rsidRDefault="00CB28DD" w:rsidP="00CB28DD">
      <w:r>
        <w:t xml:space="preserve">— si </w:t>
      </w:r>
      <w:proofErr w:type="gramStart"/>
      <w:r>
        <w:t>M(</w:t>
      </w:r>
      <w:proofErr w:type="gramEnd"/>
      <w:r w:rsidRPr="00EF6AE5">
        <w:rPr>
          <w:i/>
        </w:rPr>
        <w:t>x</w:t>
      </w:r>
      <w:r>
        <w:t xml:space="preserve"> ; </w:t>
      </w:r>
      <w:r w:rsidRPr="00EF6AE5">
        <w:rPr>
          <w:i/>
        </w:rPr>
        <w:t>y</w:t>
      </w:r>
      <w:r>
        <w:t xml:space="preserve">) est au-dessous de la courbe </w:t>
      </w:r>
      <w:r w:rsidRPr="00590E57">
        <w:t>C</w:t>
      </w:r>
      <w:r w:rsidRPr="00590E57">
        <w:rPr>
          <w:vertAlign w:val="subscript"/>
        </w:rPr>
        <w:t> </w:t>
      </w:r>
      <w:r w:rsidRPr="00EF6AE5">
        <w:rPr>
          <w:i/>
          <w:vertAlign w:val="subscript"/>
        </w:rPr>
        <w:t>g</w:t>
      </w:r>
      <w:r>
        <w:t xml:space="preserve"> on incrémente le compteur </w:t>
      </w:r>
      <w:r w:rsidRPr="00EF6AE5">
        <w:rPr>
          <w:i/>
        </w:rPr>
        <w:t>c</w:t>
      </w:r>
      <w:r>
        <w:t xml:space="preserve"> de 1.</w:t>
      </w:r>
      <w:r w:rsidRPr="00764B33">
        <w:rPr>
          <w:noProof/>
        </w:rPr>
        <w:t xml:space="preserve"> </w:t>
      </w:r>
    </w:p>
    <w:p w:rsidR="00CB28DD" w:rsidRDefault="00CB28DD" w:rsidP="00CB28DD">
      <w:r w:rsidRPr="00EF6AE5">
        <w:t>On a</w:t>
      </w:r>
      <w:r>
        <w:t xml:space="preserve">dmet que </w:t>
      </w:r>
      <w:r w:rsidRPr="00764B33">
        <w:rPr>
          <w:position w:val="-22"/>
        </w:rPr>
        <w:object w:dxaOrig="560" w:dyaOrig="560">
          <v:shape id="_x0000_i1176" type="#_x0000_t75" style="width:28.15pt;height:28.15pt" o:ole="">
            <v:imagedata r:id="rId49" o:title=""/>
          </v:shape>
          <o:OLEObject Type="Embed" ProgID="Equation.DSMT4" ShapeID="_x0000_i1176" DrawAspect="Content" ObjectID="_1562408131" r:id="rId50"/>
        </w:object>
      </w:r>
      <w:r>
        <w:t xml:space="preserve"> est une valeur approchée de J. </w:t>
      </w:r>
      <w:r w:rsidRPr="00EF6AE5">
        <w:t>C’</w:t>
      </w:r>
      <w:r>
        <w:t>est le principe de la méthode dite de Monte-Carlo.</w:t>
      </w:r>
    </w:p>
    <w:p w:rsidR="00CB28DD" w:rsidRDefault="00CB28DD" w:rsidP="00CB28DD">
      <w:r>
        <w:t xml:space="preserve">La figure ci-contre illustre la méthode présentée pour </w:t>
      </w:r>
      <w:r w:rsidRPr="00EF6AE5">
        <w:rPr>
          <w:i/>
        </w:rPr>
        <w:t>n</w:t>
      </w:r>
      <w:r>
        <w:t xml:space="preserve"> = 100.</w:t>
      </w:r>
    </w:p>
    <w:p w:rsidR="00CB28DD" w:rsidRDefault="00CB28DD" w:rsidP="00CB28DD">
      <w:r>
        <w:t>100 points ont été placés aléatoirement dans le carré.</w:t>
      </w:r>
    </w:p>
    <w:p w:rsidR="00CB28DD" w:rsidRDefault="00CB28DD" w:rsidP="00CB28DD">
      <w:r>
        <w:t>Les disques noirs correspondent aux points sous la courbe, les disques blancs aux points au-dessus de la courbe.</w:t>
      </w:r>
    </w:p>
    <w:p w:rsidR="00CB28DD" w:rsidRDefault="00CB28DD" w:rsidP="00CB28DD">
      <w:r>
        <w:t xml:space="preserve">Le rapport du nombre de disques noirs par le nombre total de disques donne une estimation de </w:t>
      </w:r>
      <w:r w:rsidRPr="00EF6AE5">
        <w:t>l’</w:t>
      </w:r>
      <w:r>
        <w:t>aire sous la courbe.</w:t>
      </w:r>
    </w:p>
    <w:p w:rsidR="00CB28DD" w:rsidRPr="00EF6AE5" w:rsidRDefault="00CB28DD" w:rsidP="00CB28DD">
      <w:pPr>
        <w:jc w:val="center"/>
        <w:rPr>
          <w:b/>
        </w:rPr>
      </w:pPr>
      <w:r>
        <w:rPr>
          <w:noProof/>
        </w:rPr>
        <w:drawing>
          <wp:inline distT="0" distB="0" distL="0" distR="0" wp14:anchorId="4C4C2E8E" wp14:editId="21A2D3D5">
            <wp:extent cx="2167200" cy="2160000"/>
            <wp:effectExtent l="0" t="0" r="508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8DD" w:rsidRDefault="00CB28DD" w:rsidP="00CB28DD">
      <w:r w:rsidRPr="00EF6AE5">
        <w:rPr>
          <w:b/>
        </w:rPr>
        <w:t>1.</w:t>
      </w:r>
      <w:r>
        <w:tab/>
        <w:t xml:space="preserve">Recopier et compléter </w:t>
      </w:r>
      <w:r w:rsidRPr="00EF6AE5">
        <w:t>l’</w:t>
      </w:r>
      <w:r>
        <w:t>algorithme ci-après pour qu’il affiche une valeur approchée de J.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83"/>
        <w:gridCol w:w="4090"/>
      </w:tblGrid>
      <w:tr w:rsidR="00CB28DD" w:rsidTr="00317A21">
        <w:trPr>
          <w:jc w:val="center"/>
        </w:trPr>
        <w:tc>
          <w:tcPr>
            <w:tcW w:w="0" w:type="auto"/>
          </w:tcPr>
          <w:p w:rsidR="00CB28DD" w:rsidRPr="00764B33" w:rsidRDefault="00CB28DD" w:rsidP="00317A21">
            <w:pPr>
              <w:rPr>
                <w:b/>
              </w:rPr>
            </w:pPr>
            <w:r w:rsidRPr="00764B33">
              <w:rPr>
                <w:b/>
              </w:rPr>
              <w:t>Variables</w:t>
            </w:r>
          </w:p>
        </w:tc>
        <w:tc>
          <w:tcPr>
            <w:tcW w:w="0" w:type="auto"/>
          </w:tcPr>
          <w:p w:rsidR="00CB28DD" w:rsidRDefault="00CB28DD" w:rsidP="00317A21">
            <w:proofErr w:type="gramStart"/>
            <w:r w:rsidRPr="00EF6AE5">
              <w:rPr>
                <w:i/>
              </w:rPr>
              <w:t>n</w:t>
            </w:r>
            <w:proofErr w:type="gramEnd"/>
            <w:r>
              <w:t xml:space="preserve">, </w:t>
            </w:r>
            <w:r w:rsidRPr="00EF6AE5">
              <w:rPr>
                <w:i/>
              </w:rPr>
              <w:t>c</w:t>
            </w:r>
            <w:r>
              <w:t xml:space="preserve">, </w:t>
            </w:r>
            <w:r w:rsidRPr="00EF6AE5">
              <w:rPr>
                <w:i/>
              </w:rPr>
              <w:t>f </w:t>
            </w:r>
            <w:r>
              <w:t xml:space="preserve"> , </w:t>
            </w:r>
            <w:r w:rsidRPr="00EF6AE5">
              <w:rPr>
                <w:i/>
              </w:rPr>
              <w:t>i</w:t>
            </w:r>
            <w:r>
              <w:t xml:space="preserve">, </w:t>
            </w:r>
            <w:r w:rsidRPr="00EF6AE5">
              <w:rPr>
                <w:i/>
              </w:rPr>
              <w:t>x</w:t>
            </w:r>
            <w:r>
              <w:t xml:space="preserve">, </w:t>
            </w:r>
            <w:r w:rsidRPr="00EF6AE5">
              <w:rPr>
                <w:i/>
              </w:rPr>
              <w:t>y</w:t>
            </w:r>
            <w:r>
              <w:t xml:space="preserve"> sont des nombres</w:t>
            </w:r>
          </w:p>
        </w:tc>
      </w:tr>
      <w:tr w:rsidR="00CB28DD" w:rsidTr="00317A21">
        <w:trPr>
          <w:jc w:val="center"/>
        </w:trPr>
        <w:tc>
          <w:tcPr>
            <w:tcW w:w="0" w:type="auto"/>
          </w:tcPr>
          <w:p w:rsidR="00CB28DD" w:rsidRPr="00764B33" w:rsidRDefault="00CB28DD" w:rsidP="00317A21">
            <w:pPr>
              <w:rPr>
                <w:b/>
              </w:rPr>
            </w:pPr>
            <w:r w:rsidRPr="00764B33">
              <w:rPr>
                <w:b/>
              </w:rPr>
              <w:t>Traitement</w:t>
            </w:r>
          </w:p>
        </w:tc>
        <w:tc>
          <w:tcPr>
            <w:tcW w:w="0" w:type="auto"/>
          </w:tcPr>
          <w:p w:rsidR="00CB28DD" w:rsidRDefault="00CB28DD" w:rsidP="00317A21">
            <w:r>
              <w:t xml:space="preserve">Lire la valeur de </w:t>
            </w:r>
            <w:r w:rsidRPr="00EF6AE5">
              <w:rPr>
                <w:i/>
              </w:rPr>
              <w:t>n</w:t>
            </w:r>
          </w:p>
          <w:p w:rsidR="00CB28DD" w:rsidRDefault="00CB28DD" w:rsidP="00317A21">
            <w:proofErr w:type="gramStart"/>
            <w:r w:rsidRPr="00EF6AE5">
              <w:rPr>
                <w:i/>
              </w:rPr>
              <w:t>c</w:t>
            </w:r>
            <w:proofErr w:type="gramEnd"/>
            <w:r>
              <w:t xml:space="preserve"> prend la valeur ...</w:t>
            </w:r>
          </w:p>
          <w:p w:rsidR="00CB28DD" w:rsidRDefault="00CB28DD" w:rsidP="00317A21">
            <w:r>
              <w:t xml:space="preserve">Pour </w:t>
            </w:r>
            <w:proofErr w:type="spellStart"/>
            <w:r w:rsidRPr="00EF6AE5">
              <w:rPr>
                <w:i/>
              </w:rPr>
              <w:t>i</w:t>
            </w:r>
            <w:proofErr w:type="spellEnd"/>
            <w:r>
              <w:t xml:space="preserve"> allant de 1 à ... faire</w:t>
            </w:r>
          </w:p>
          <w:p w:rsidR="00CB28DD" w:rsidRDefault="00CB28DD" w:rsidP="00317A21">
            <w:pPr>
              <w:ind w:left="708"/>
            </w:pPr>
            <w:proofErr w:type="gramStart"/>
            <w:r w:rsidRPr="00EF6AE5">
              <w:rPr>
                <w:i/>
              </w:rPr>
              <w:t>x</w:t>
            </w:r>
            <w:proofErr w:type="gramEnd"/>
            <w:r>
              <w:t xml:space="preserve"> prend une valeur aléatoire entre 0 et 1</w:t>
            </w:r>
          </w:p>
          <w:p w:rsidR="00CB28DD" w:rsidRDefault="00CB28DD" w:rsidP="00317A21">
            <w:pPr>
              <w:ind w:left="708"/>
            </w:pPr>
            <w:proofErr w:type="gramStart"/>
            <w:r w:rsidRPr="00EF6AE5">
              <w:rPr>
                <w:i/>
              </w:rPr>
              <w:t>y</w:t>
            </w:r>
            <w:proofErr w:type="gramEnd"/>
            <w:r>
              <w:t xml:space="preserve"> prend ...</w:t>
            </w:r>
          </w:p>
          <w:p w:rsidR="00CB28DD" w:rsidRDefault="00CB28DD" w:rsidP="00317A21">
            <w:pPr>
              <w:ind w:left="708"/>
            </w:pPr>
            <w:r>
              <w:t>Si ... alors</w:t>
            </w:r>
          </w:p>
          <w:p w:rsidR="00CB28DD" w:rsidRDefault="00CB28DD" w:rsidP="00317A21">
            <w:pPr>
              <w:ind w:left="1416"/>
            </w:pPr>
            <w:r>
              <w:t>... prend la valeur ...</w:t>
            </w:r>
          </w:p>
          <w:p w:rsidR="00CB28DD" w:rsidRDefault="00CB28DD" w:rsidP="00317A21">
            <w:pPr>
              <w:ind w:left="708"/>
            </w:pPr>
            <w:r>
              <w:t>Fin si</w:t>
            </w:r>
          </w:p>
          <w:p w:rsidR="00CB28DD" w:rsidRDefault="00CB28DD" w:rsidP="00317A21">
            <w:r>
              <w:t>Fin pour</w:t>
            </w:r>
          </w:p>
          <w:p w:rsidR="00CB28DD" w:rsidRDefault="00CB28DD" w:rsidP="00317A21">
            <w:proofErr w:type="gramStart"/>
            <w:r w:rsidRPr="00EF6AE5">
              <w:rPr>
                <w:i/>
              </w:rPr>
              <w:t>f </w:t>
            </w:r>
            <w:r>
              <w:t xml:space="preserve"> prend</w:t>
            </w:r>
            <w:proofErr w:type="gramEnd"/>
            <w:r>
              <w:t xml:space="preserve"> la valeur ...</w:t>
            </w:r>
          </w:p>
        </w:tc>
      </w:tr>
      <w:tr w:rsidR="00CB28DD" w:rsidTr="00317A21">
        <w:trPr>
          <w:jc w:val="center"/>
        </w:trPr>
        <w:tc>
          <w:tcPr>
            <w:tcW w:w="0" w:type="auto"/>
          </w:tcPr>
          <w:p w:rsidR="00CB28DD" w:rsidRPr="00764B33" w:rsidRDefault="00CB28DD" w:rsidP="00317A21">
            <w:pPr>
              <w:rPr>
                <w:b/>
              </w:rPr>
            </w:pPr>
            <w:r w:rsidRPr="00764B33">
              <w:rPr>
                <w:b/>
              </w:rPr>
              <w:t xml:space="preserve">Sortie </w:t>
            </w:r>
          </w:p>
        </w:tc>
        <w:tc>
          <w:tcPr>
            <w:tcW w:w="0" w:type="auto"/>
          </w:tcPr>
          <w:p w:rsidR="00CB28DD" w:rsidRDefault="00CB28DD" w:rsidP="00317A21">
            <w:r>
              <w:t xml:space="preserve">Afficher </w:t>
            </w:r>
            <w:r w:rsidRPr="00EF6AE5">
              <w:rPr>
                <w:i/>
              </w:rPr>
              <w:t>f </w:t>
            </w:r>
          </w:p>
        </w:tc>
      </w:tr>
    </w:tbl>
    <w:p w:rsidR="00CB28DD" w:rsidRPr="00EF6AE5" w:rsidRDefault="00CB28DD" w:rsidP="00CB28DD">
      <w:pPr>
        <w:rPr>
          <w:b/>
        </w:rPr>
      </w:pPr>
    </w:p>
    <w:p w:rsidR="00CB28DD" w:rsidRDefault="00CB28DD" w:rsidP="00CB28DD">
      <w:r w:rsidRPr="00EF6AE5">
        <w:rPr>
          <w:b/>
        </w:rPr>
        <w:t>2.</w:t>
      </w:r>
      <w:r>
        <w:tab/>
        <w:t xml:space="preserve">Pour </w:t>
      </w:r>
      <w:r w:rsidRPr="00EF6AE5">
        <w:rPr>
          <w:i/>
        </w:rPr>
        <w:t>n</w:t>
      </w:r>
      <w:r>
        <w:t xml:space="preserve"> = 1000, </w:t>
      </w:r>
      <w:r w:rsidRPr="00EF6AE5">
        <w:t>l’</w:t>
      </w:r>
      <w:r>
        <w:t xml:space="preserve">algorithme ci-dessus </w:t>
      </w:r>
      <w:r w:rsidRPr="00EF6AE5">
        <w:t>a</w:t>
      </w:r>
      <w:r>
        <w:t xml:space="preserve"> donné pour résultat : </w:t>
      </w:r>
      <w:proofErr w:type="gramStart"/>
      <w:r w:rsidRPr="00EF6AE5">
        <w:rPr>
          <w:i/>
        </w:rPr>
        <w:t>f </w:t>
      </w:r>
      <w:r>
        <w:t xml:space="preserve"> =</w:t>
      </w:r>
      <w:proofErr w:type="gramEnd"/>
      <w:r>
        <w:t xml:space="preserve"> 0,781.</w:t>
      </w:r>
    </w:p>
    <w:p w:rsidR="00CB28DD" w:rsidRPr="00EF6AE5" w:rsidRDefault="00CB28DD" w:rsidP="00CB28DD">
      <w:pPr>
        <w:rPr>
          <w:b/>
        </w:rPr>
      </w:pPr>
      <w:r>
        <w:t>Donner un intervalle de confiance, au niveau de confiance de 95 %, de la valeur exacte de J.</w:t>
      </w:r>
    </w:p>
    <w:p w:rsidR="00CB28DD" w:rsidRDefault="00CB28DD" w:rsidP="00CB28DD">
      <w:r w:rsidRPr="00EF6AE5">
        <w:rPr>
          <w:b/>
        </w:rPr>
        <w:lastRenderedPageBreak/>
        <w:t>3.</w:t>
      </w:r>
      <w:r>
        <w:tab/>
        <w:t>Quelle doi</w:t>
      </w:r>
      <w:r w:rsidRPr="00EF6AE5">
        <w:t>t-</w:t>
      </w:r>
      <w:r>
        <w:t xml:space="preserve">être, au minimum, la valeur de </w:t>
      </w:r>
      <w:r w:rsidRPr="00EF6AE5">
        <w:rPr>
          <w:i/>
        </w:rPr>
        <w:t>n</w:t>
      </w:r>
      <w:r>
        <w:t xml:space="preserve"> pour que </w:t>
      </w:r>
      <w:r w:rsidRPr="00EF6AE5">
        <w:t>l’</w:t>
      </w:r>
      <w:r>
        <w:t>intervalle de confiance, au niveau de confiance de 95 %, ait une amplitude inférieure ou égale à 0,02 ?</w:t>
      </w:r>
    </w:p>
    <w:p w:rsidR="00CB28DD" w:rsidRDefault="00CB28DD" w:rsidP="00CB28DD"/>
    <w:p w:rsidR="00CB28DD" w:rsidRPr="00EC4FBE" w:rsidRDefault="00CB28DD" w:rsidP="00CB28DD">
      <w:pPr>
        <w:pStyle w:val="Titre1"/>
        <w:spacing w:before="0"/>
        <w:rPr>
          <w:rFonts w:ascii="Times New Roman" w:hAnsi="Times New Roman" w:cs="Times New Roman"/>
          <w:b/>
          <w:sz w:val="20"/>
          <w:szCs w:val="20"/>
        </w:rPr>
      </w:pPr>
      <w:r w:rsidRPr="00EC4FBE">
        <w:rPr>
          <w:rFonts w:ascii="Times New Roman" w:hAnsi="Times New Roman" w:cs="Times New Roman"/>
          <w:b/>
          <w:sz w:val="20"/>
          <w:szCs w:val="20"/>
        </w:rPr>
        <w:t>Centres étrangers juin 2017</w:t>
      </w:r>
    </w:p>
    <w:p w:rsidR="00CB28DD" w:rsidRDefault="00CB28DD" w:rsidP="00CB28DD">
      <w:r>
        <w:t xml:space="preserve">La pharmacocinétique étudie </w:t>
      </w:r>
      <w:r w:rsidRPr="00AC0EA8">
        <w:t>l’</w:t>
      </w:r>
      <w:r>
        <w:t xml:space="preserve">évolution </w:t>
      </w:r>
      <w:r w:rsidRPr="00AC0EA8">
        <w:t>d’</w:t>
      </w:r>
      <w:r>
        <w:t>un médicament après s</w:t>
      </w:r>
      <w:r w:rsidRPr="00AC0EA8">
        <w:t>on a</w:t>
      </w:r>
      <w:r>
        <w:t xml:space="preserve">dministration dans </w:t>
      </w:r>
      <w:r w:rsidRPr="00AC0EA8">
        <w:t>l’</w:t>
      </w:r>
      <w:r>
        <w:t xml:space="preserve">organisme, en mesurant sa concentration plasmatique, </w:t>
      </w:r>
      <w:r w:rsidRPr="00AC0EA8">
        <w:t>c’</w:t>
      </w:r>
      <w:r>
        <w:t>es</w:t>
      </w:r>
      <w:r w:rsidRPr="00AC0EA8">
        <w:t>t-</w:t>
      </w:r>
      <w:r>
        <w:t>dire sa concentration dans le plasma.</w:t>
      </w:r>
    </w:p>
    <w:p w:rsidR="00CB28DD" w:rsidRDefault="00CB28DD" w:rsidP="00CB28DD">
      <w:r>
        <w:t xml:space="preserve">On étudie dans cet exercice </w:t>
      </w:r>
      <w:r w:rsidRPr="00AC0EA8">
        <w:t>l’</w:t>
      </w:r>
      <w:r>
        <w:t xml:space="preserve">évolution de la concentration plasmatique chez un patient </w:t>
      </w:r>
      <w:r w:rsidRPr="00AC0EA8">
        <w:t>d’</w:t>
      </w:r>
      <w:r>
        <w:t xml:space="preserve">une même dose de médicament, en envisageant différents modes </w:t>
      </w:r>
      <w:r w:rsidRPr="00AC0EA8">
        <w:t>d’</w:t>
      </w:r>
      <w:r>
        <w:t>administration.</w:t>
      </w:r>
    </w:p>
    <w:p w:rsidR="00CB28DD" w:rsidRPr="008A7E67" w:rsidRDefault="00CB28DD" w:rsidP="00CB28DD">
      <w:pPr>
        <w:rPr>
          <w:b/>
        </w:rPr>
      </w:pPr>
      <w:r w:rsidRPr="008A7E67">
        <w:rPr>
          <w:b/>
        </w:rPr>
        <w:t>Partie A : administration par voie intraveineuse</w:t>
      </w:r>
    </w:p>
    <w:p w:rsidR="00CB28DD" w:rsidRDefault="00CB28DD" w:rsidP="00CB28DD">
      <w:r>
        <w:t xml:space="preserve">On note </w:t>
      </w:r>
      <w:proofErr w:type="gramStart"/>
      <w:r w:rsidRPr="00AC0EA8">
        <w:rPr>
          <w:i/>
        </w:rPr>
        <w:t>f </w:t>
      </w:r>
      <w:r>
        <w:t xml:space="preserve"> (</w:t>
      </w:r>
      <w:proofErr w:type="gramEnd"/>
      <w:r w:rsidRPr="00AC0EA8">
        <w:rPr>
          <w:i/>
        </w:rPr>
        <w:t>t</w:t>
      </w:r>
      <w:r>
        <w:t>) la concentration plasmatique, exprimée en microgramme par litre (µ</w:t>
      </w:r>
      <w:proofErr w:type="spellStart"/>
      <w:r>
        <w:t>g.L</w:t>
      </w:r>
      <w:proofErr w:type="spellEnd"/>
      <w:r w:rsidRPr="008A7E67">
        <w:rPr>
          <w:vertAlign w:val="superscript"/>
        </w:rPr>
        <w:t> −</w:t>
      </w:r>
      <w:r>
        <w:rPr>
          <w:vertAlign w:val="superscript"/>
        </w:rPr>
        <w:t> </w:t>
      </w:r>
      <w:r w:rsidRPr="008A7E67">
        <w:rPr>
          <w:vertAlign w:val="superscript"/>
        </w:rPr>
        <w:t>1</w:t>
      </w:r>
      <w:r>
        <w:t xml:space="preserve">), du médicament, au bout de </w:t>
      </w:r>
      <w:r w:rsidRPr="00AC0EA8">
        <w:rPr>
          <w:i/>
        </w:rPr>
        <w:t>t</w:t>
      </w:r>
      <w:r>
        <w:t xml:space="preserve"> heures après administration par voie intraveineuse.</w:t>
      </w:r>
    </w:p>
    <w:p w:rsidR="00CB28DD" w:rsidRDefault="00CB28DD" w:rsidP="00CB28DD">
      <w:r>
        <w:t xml:space="preserve">Le modèle mathématique est : </w:t>
      </w:r>
      <w:proofErr w:type="gramStart"/>
      <w:r w:rsidRPr="00AC0EA8">
        <w:rPr>
          <w:i/>
        </w:rPr>
        <w:t>f </w:t>
      </w:r>
      <w:r>
        <w:t xml:space="preserve"> (</w:t>
      </w:r>
      <w:proofErr w:type="gramEnd"/>
      <w:r w:rsidRPr="00AC0EA8">
        <w:rPr>
          <w:i/>
        </w:rPr>
        <w:t>t</w:t>
      </w:r>
      <w:r>
        <w:t>) = 20 e</w:t>
      </w:r>
      <w:r w:rsidRPr="008A7E67">
        <w:rPr>
          <w:vertAlign w:val="superscript"/>
        </w:rPr>
        <w:t> − 0,1 </w:t>
      </w:r>
      <w:r w:rsidRPr="00AC0EA8">
        <w:rPr>
          <w:i/>
          <w:vertAlign w:val="superscript"/>
        </w:rPr>
        <w:t>t</w:t>
      </w:r>
      <w:r>
        <w:t xml:space="preserve">, avec </w:t>
      </w:r>
      <w:r w:rsidRPr="00AC0EA8">
        <w:rPr>
          <w:i/>
        </w:rPr>
        <w:t>t</w:t>
      </w:r>
      <w:r>
        <w:t xml:space="preserve"> </w:t>
      </w:r>
      <w:r>
        <w:rPr>
          <w:rFonts w:ascii="Cambria Math" w:hAnsi="Cambria Math" w:cs="Cambria Math"/>
        </w:rPr>
        <w:sym w:font="Symbol" w:char="F0CE"/>
      </w:r>
      <w:r>
        <w:t xml:space="preserve"> [ 0 ; + ∞ [.</w:t>
      </w:r>
    </w:p>
    <w:p w:rsidR="00CB28DD" w:rsidRDefault="00CB28DD" w:rsidP="00CB28DD">
      <w:r>
        <w:t xml:space="preserve">La concentration plasmatique initiale du médicament est donc </w:t>
      </w:r>
      <w:proofErr w:type="gramStart"/>
      <w:r w:rsidRPr="00AC0EA8">
        <w:rPr>
          <w:i/>
        </w:rPr>
        <w:t>f </w:t>
      </w:r>
      <w:r>
        <w:t xml:space="preserve"> (</w:t>
      </w:r>
      <w:proofErr w:type="gramEnd"/>
      <w:r>
        <w:t>0) = 20</w:t>
      </w:r>
      <w:r w:rsidRPr="008A7E67">
        <w:t xml:space="preserve"> </w:t>
      </w:r>
      <w:r>
        <w:t>µ</w:t>
      </w:r>
      <w:proofErr w:type="spellStart"/>
      <w:r>
        <w:t>g.L</w:t>
      </w:r>
      <w:proofErr w:type="spellEnd"/>
      <w:r w:rsidRPr="008A7E67">
        <w:rPr>
          <w:vertAlign w:val="superscript"/>
        </w:rPr>
        <w:t> −</w:t>
      </w:r>
      <w:r>
        <w:rPr>
          <w:vertAlign w:val="superscript"/>
        </w:rPr>
        <w:t> </w:t>
      </w:r>
      <w:r w:rsidRPr="008A7E67">
        <w:rPr>
          <w:vertAlign w:val="superscript"/>
        </w:rPr>
        <w:t>1</w:t>
      </w:r>
      <w:r>
        <w:t>.</w:t>
      </w:r>
    </w:p>
    <w:p w:rsidR="00CB28DD" w:rsidRDefault="00CB28DD" w:rsidP="00CB28DD">
      <w:r w:rsidRPr="00AC0EA8">
        <w:rPr>
          <w:b/>
        </w:rPr>
        <w:t>1.</w:t>
      </w:r>
      <w:r w:rsidRPr="00AC0EA8">
        <w:rPr>
          <w:b/>
        </w:rPr>
        <w:tab/>
      </w:r>
      <w:r>
        <w:t>La demi-vie du médicament est la durée (en heure) après laquelle la concentration plasmatique du médicament est égale à la moitié de la concentration initiale.</w:t>
      </w:r>
    </w:p>
    <w:p w:rsidR="00CB28DD" w:rsidRDefault="00CB28DD" w:rsidP="00CB28DD">
      <w:r>
        <w:t xml:space="preserve">Déterminer cette demi-vie, notée </w:t>
      </w:r>
      <w:r w:rsidRPr="00AC0EA8">
        <w:rPr>
          <w:i/>
        </w:rPr>
        <w:t>t</w:t>
      </w:r>
      <w:r w:rsidRPr="008A7E67">
        <w:rPr>
          <w:vertAlign w:val="subscript"/>
        </w:rPr>
        <w:t> 0,5</w:t>
      </w:r>
      <w:r>
        <w:t>.</w:t>
      </w:r>
    </w:p>
    <w:p w:rsidR="00CB28DD" w:rsidRDefault="00CB28DD" w:rsidP="00CB28DD">
      <w:r w:rsidRPr="00AC0EA8">
        <w:rPr>
          <w:b/>
        </w:rPr>
        <w:t xml:space="preserve">2. </w:t>
      </w:r>
      <w:r w:rsidRPr="00AC0EA8">
        <w:rPr>
          <w:b/>
        </w:rPr>
        <w:tab/>
      </w:r>
      <w:r>
        <w:t>On estime que le médicament est éliminé dès que la concentration plasmatique est inférieure à 0,2 µ</w:t>
      </w:r>
      <w:proofErr w:type="spellStart"/>
      <w:proofErr w:type="gramStart"/>
      <w:r>
        <w:t>g.L</w:t>
      </w:r>
      <w:proofErr w:type="spellEnd"/>
      <w:proofErr w:type="gramEnd"/>
      <w:r w:rsidRPr="008A7E67">
        <w:rPr>
          <w:vertAlign w:val="superscript"/>
        </w:rPr>
        <w:t> −</w:t>
      </w:r>
      <w:r>
        <w:rPr>
          <w:vertAlign w:val="superscript"/>
        </w:rPr>
        <w:t> </w:t>
      </w:r>
      <w:r w:rsidRPr="008A7E67">
        <w:rPr>
          <w:vertAlign w:val="superscript"/>
        </w:rPr>
        <w:t>1</w:t>
      </w:r>
      <w:r>
        <w:t>.</w:t>
      </w:r>
    </w:p>
    <w:p w:rsidR="00CB28DD" w:rsidRDefault="00CB28DD" w:rsidP="00CB28DD">
      <w:r>
        <w:t>Déterminer le temps à partir duquel le médicament est éliminé. On donnera le résultat arrondi au dixième.</w:t>
      </w:r>
    </w:p>
    <w:p w:rsidR="00CB28DD" w:rsidRDefault="00CB28DD" w:rsidP="00CB28DD">
      <w:r w:rsidRPr="00AC0EA8">
        <w:rPr>
          <w:b/>
        </w:rPr>
        <w:t>3.</w:t>
      </w:r>
      <w:r w:rsidRPr="00AC0EA8">
        <w:rPr>
          <w:b/>
        </w:rPr>
        <w:tab/>
      </w:r>
      <w:r>
        <w:t xml:space="preserve">En pharmacocinétique, </w:t>
      </w:r>
      <w:r w:rsidRPr="00AC0EA8">
        <w:t>on a</w:t>
      </w:r>
      <w:r>
        <w:t>ppelle ASC (ou « aire sous la courbe »), en µ</w:t>
      </w:r>
      <w:proofErr w:type="spellStart"/>
      <w:proofErr w:type="gramStart"/>
      <w:r>
        <w:t>g.L</w:t>
      </w:r>
      <w:proofErr w:type="spellEnd"/>
      <w:proofErr w:type="gramEnd"/>
      <w:r w:rsidRPr="008A7E67">
        <w:rPr>
          <w:vertAlign w:val="superscript"/>
        </w:rPr>
        <w:t> −</w:t>
      </w:r>
      <w:r>
        <w:rPr>
          <w:vertAlign w:val="superscript"/>
        </w:rPr>
        <w:t> </w:t>
      </w:r>
      <w:r w:rsidRPr="008A7E67">
        <w:rPr>
          <w:vertAlign w:val="superscript"/>
        </w:rPr>
        <w:t>1</w:t>
      </w:r>
      <w:r>
        <w:t xml:space="preserve">, le nombre </w:t>
      </w:r>
      <w:r w:rsidRPr="00390F36">
        <w:rPr>
          <w:position w:val="-22"/>
        </w:rPr>
        <w:object w:dxaOrig="580" w:dyaOrig="420">
          <v:shape id="_x0000_i1132" type="#_x0000_t75" style="width:29.1pt;height:20.65pt" o:ole="">
            <v:imagedata r:id="rId52" o:title=""/>
          </v:shape>
          <o:OLEObject Type="Embed" ProgID="Equation.DSMT4" ShapeID="_x0000_i1132" DrawAspect="Content" ObjectID="_1562408132" r:id="rId53"/>
        </w:object>
      </w:r>
      <w:r>
        <w:t xml:space="preserve"> </w:t>
      </w:r>
      <w:r w:rsidRPr="00F25D9B">
        <w:rPr>
          <w:position w:val="-26"/>
        </w:rPr>
        <w:object w:dxaOrig="960" w:dyaOrig="620">
          <v:shape id="_x0000_i1133" type="#_x0000_t75" style="width:47.9pt;height:30.7pt" o:ole="">
            <v:imagedata r:id="rId54" o:title=""/>
          </v:shape>
          <o:OLEObject Type="Embed" ProgID="Equation.DSMT4" ShapeID="_x0000_i1133" DrawAspect="Content" ObjectID="_1562408133" r:id="rId55"/>
        </w:object>
      </w:r>
      <w:r>
        <w:t>.</w:t>
      </w:r>
    </w:p>
    <w:p w:rsidR="00CB28DD" w:rsidRDefault="00CB28DD" w:rsidP="00CB28DD">
      <w:r>
        <w:t xml:space="preserve">Vérifier que pour ce modèle, </w:t>
      </w:r>
      <w:r w:rsidRPr="00AC0EA8">
        <w:t>l’</w:t>
      </w:r>
      <w:r>
        <w:t>ASC est égal à 200 µ</w:t>
      </w:r>
      <w:proofErr w:type="spellStart"/>
      <w:proofErr w:type="gramStart"/>
      <w:r>
        <w:t>g.L</w:t>
      </w:r>
      <w:proofErr w:type="spellEnd"/>
      <w:proofErr w:type="gramEnd"/>
      <w:r w:rsidRPr="008A7E67">
        <w:rPr>
          <w:vertAlign w:val="superscript"/>
        </w:rPr>
        <w:t> −</w:t>
      </w:r>
      <w:r>
        <w:rPr>
          <w:vertAlign w:val="superscript"/>
        </w:rPr>
        <w:t> </w:t>
      </w:r>
      <w:r w:rsidRPr="008A7E67">
        <w:rPr>
          <w:vertAlign w:val="superscript"/>
        </w:rPr>
        <w:t>1</w:t>
      </w:r>
      <w:r>
        <w:t>.</w:t>
      </w:r>
    </w:p>
    <w:p w:rsidR="00CB28DD" w:rsidRDefault="00CB28DD" w:rsidP="00CB28DD"/>
    <w:p w:rsidR="00CB28DD" w:rsidRPr="008A7E67" w:rsidRDefault="00CB28DD" w:rsidP="00CB28DD">
      <w:pPr>
        <w:rPr>
          <w:b/>
        </w:rPr>
      </w:pPr>
      <w:r w:rsidRPr="008A7E67">
        <w:rPr>
          <w:b/>
        </w:rPr>
        <w:t>Partie B : administration par voie orale</w:t>
      </w:r>
    </w:p>
    <w:p w:rsidR="00CB28DD" w:rsidRDefault="00CB28DD" w:rsidP="00CB28DD">
      <w:r>
        <w:t xml:space="preserve">On note </w:t>
      </w:r>
      <w:r w:rsidRPr="00AC0EA8">
        <w:rPr>
          <w:i/>
        </w:rPr>
        <w:t>g</w:t>
      </w:r>
      <w:r>
        <w:t>(</w:t>
      </w:r>
      <w:r w:rsidRPr="00AC0EA8">
        <w:rPr>
          <w:i/>
        </w:rPr>
        <w:t>t</w:t>
      </w:r>
      <w:r>
        <w:t>) la concentration plasmatique du médicament, exprimée en microgramme par litre (µ</w:t>
      </w:r>
      <w:proofErr w:type="spellStart"/>
      <w:proofErr w:type="gramStart"/>
      <w:r>
        <w:t>g.L</w:t>
      </w:r>
      <w:proofErr w:type="spellEnd"/>
      <w:proofErr w:type="gramEnd"/>
      <w:r w:rsidRPr="008A7E67">
        <w:rPr>
          <w:vertAlign w:val="superscript"/>
        </w:rPr>
        <w:t> −</w:t>
      </w:r>
      <w:r>
        <w:rPr>
          <w:vertAlign w:val="superscript"/>
        </w:rPr>
        <w:t> </w:t>
      </w:r>
      <w:r w:rsidRPr="008A7E67">
        <w:rPr>
          <w:vertAlign w:val="superscript"/>
        </w:rPr>
        <w:t>1</w:t>
      </w:r>
      <w:r>
        <w:t xml:space="preserve">), au bout de </w:t>
      </w:r>
      <w:r w:rsidRPr="00AC0EA8">
        <w:rPr>
          <w:i/>
        </w:rPr>
        <w:t>t</w:t>
      </w:r>
      <w:r>
        <w:t xml:space="preserve"> heures après ingestion par voie orale.</w:t>
      </w:r>
    </w:p>
    <w:p w:rsidR="00CB28DD" w:rsidRDefault="00CB28DD" w:rsidP="00CB28DD">
      <w:r>
        <w:t xml:space="preserve">Le modèle mathématique est : </w:t>
      </w:r>
      <w:r w:rsidRPr="00AC0EA8">
        <w:rPr>
          <w:i/>
        </w:rPr>
        <w:t>g</w:t>
      </w:r>
      <w:r>
        <w:t xml:space="preserve"> (</w:t>
      </w:r>
      <w:r w:rsidRPr="00AC0EA8">
        <w:rPr>
          <w:i/>
        </w:rPr>
        <w:t>t</w:t>
      </w:r>
      <w:r>
        <w:t xml:space="preserve">) = 20 (e </w:t>
      </w:r>
      <w:r w:rsidRPr="008A7E67">
        <w:rPr>
          <w:vertAlign w:val="superscript"/>
        </w:rPr>
        <w:t>− 0,1 </w:t>
      </w:r>
      <w:r w:rsidRPr="00AC0EA8">
        <w:rPr>
          <w:i/>
          <w:vertAlign w:val="superscript"/>
        </w:rPr>
        <w:t>t</w:t>
      </w:r>
      <w:r>
        <w:t xml:space="preserve"> – e</w:t>
      </w:r>
      <w:r w:rsidRPr="008A7E67">
        <w:rPr>
          <w:vertAlign w:val="superscript"/>
        </w:rPr>
        <w:t> – </w:t>
      </w:r>
      <w:r>
        <w:rPr>
          <w:vertAlign w:val="superscript"/>
        </w:rPr>
        <w:t xml:space="preserve"> </w:t>
      </w:r>
      <w:proofErr w:type="gramStart"/>
      <w:r w:rsidRPr="00AC0EA8">
        <w:rPr>
          <w:i/>
          <w:vertAlign w:val="superscript"/>
        </w:rPr>
        <w:t>t</w:t>
      </w:r>
      <w:r>
        <w:rPr>
          <w:vertAlign w:val="superscript"/>
        </w:rPr>
        <w:t> </w:t>
      </w:r>
      <w:r>
        <w:t>)</w:t>
      </w:r>
      <w:proofErr w:type="gramEnd"/>
      <w:r>
        <w:t xml:space="preserve">, avec </w:t>
      </w:r>
      <w:r w:rsidRPr="00AC0EA8">
        <w:rPr>
          <w:i/>
        </w:rPr>
        <w:t>t</w:t>
      </w:r>
      <w:r>
        <w:t xml:space="preserve"> </w:t>
      </w:r>
      <w:r>
        <w:rPr>
          <w:rFonts w:ascii="Cambria Math" w:hAnsi="Cambria Math" w:cs="Cambria Math"/>
        </w:rPr>
        <w:t>∈</w:t>
      </w:r>
      <w:r>
        <w:t xml:space="preserve"> [ 0 ; + </w:t>
      </w:r>
      <w:r>
        <w:rPr>
          <w:rFonts w:cs="Times New Roman"/>
        </w:rPr>
        <w:t>∞ </w:t>
      </w:r>
      <w:r>
        <w:t>[.</w:t>
      </w:r>
    </w:p>
    <w:p w:rsidR="00CB28DD" w:rsidRDefault="00CB28DD" w:rsidP="00CB28DD">
      <w:r>
        <w:t xml:space="preserve">Dans ce cas, </w:t>
      </w:r>
      <w:r w:rsidRPr="00AC0EA8">
        <w:t>l’</w:t>
      </w:r>
      <w:r>
        <w:t xml:space="preserve">effet du médicament est retardé, puisque la concentration plasmatique initiale est égale à : </w:t>
      </w:r>
      <w:r w:rsidRPr="00AC0EA8">
        <w:rPr>
          <w:i/>
        </w:rPr>
        <w:t>g</w:t>
      </w:r>
      <w:r>
        <w:t xml:space="preserve"> (0) = 0 µ</w:t>
      </w:r>
      <w:proofErr w:type="spellStart"/>
      <w:proofErr w:type="gramStart"/>
      <w:r>
        <w:t>g.L</w:t>
      </w:r>
      <w:proofErr w:type="spellEnd"/>
      <w:proofErr w:type="gramEnd"/>
      <w:r w:rsidRPr="008A7E67">
        <w:rPr>
          <w:vertAlign w:val="superscript"/>
        </w:rPr>
        <w:t> −</w:t>
      </w:r>
      <w:r>
        <w:rPr>
          <w:vertAlign w:val="superscript"/>
        </w:rPr>
        <w:t> </w:t>
      </w:r>
      <w:r w:rsidRPr="008A7E67">
        <w:rPr>
          <w:vertAlign w:val="superscript"/>
        </w:rPr>
        <w:t>1</w:t>
      </w:r>
      <w:r>
        <w:t>.</w:t>
      </w:r>
    </w:p>
    <w:p w:rsidR="00CB28DD" w:rsidRDefault="00CB28DD" w:rsidP="00CB28DD">
      <w:r w:rsidRPr="00AC0EA8">
        <w:rPr>
          <w:b/>
        </w:rPr>
        <w:t>1.</w:t>
      </w:r>
      <w:r>
        <w:tab/>
        <w:t xml:space="preserve">Démontrer que, pour tout </w:t>
      </w:r>
      <w:r w:rsidRPr="00AC0EA8">
        <w:rPr>
          <w:i/>
        </w:rPr>
        <w:t>t</w:t>
      </w:r>
      <w:r>
        <w:t xml:space="preserve"> de </w:t>
      </w:r>
      <w:r w:rsidRPr="00AC0EA8">
        <w:t>l’</w:t>
      </w:r>
      <w:r>
        <w:t xml:space="preserve">intervalle </w:t>
      </w:r>
      <w:proofErr w:type="gramStart"/>
      <w:r>
        <w:t>[ 0</w:t>
      </w:r>
      <w:proofErr w:type="gramEnd"/>
      <w:r>
        <w:t xml:space="preserve"> ; + ∞ [, </w:t>
      </w:r>
      <w:r w:rsidRPr="00AC0EA8">
        <w:t>on a</w:t>
      </w:r>
      <w:r>
        <w:t xml:space="preserve"> : </w:t>
      </w:r>
      <w:r w:rsidRPr="00AC0EA8">
        <w:rPr>
          <w:i/>
        </w:rPr>
        <w:t>g</w:t>
      </w:r>
      <w:r>
        <w:t>′(</w:t>
      </w:r>
      <w:r w:rsidRPr="00AC0EA8">
        <w:rPr>
          <w:i/>
        </w:rPr>
        <w:t>t</w:t>
      </w:r>
      <w:r>
        <w:t xml:space="preserve">) = 20 e </w:t>
      </w:r>
      <w:r w:rsidRPr="008A7E67">
        <w:rPr>
          <w:vertAlign w:val="superscript"/>
        </w:rPr>
        <w:t>− 0,1 </w:t>
      </w:r>
      <w:r w:rsidRPr="00AC0EA8">
        <w:rPr>
          <w:i/>
          <w:vertAlign w:val="superscript"/>
        </w:rPr>
        <w:t>t</w:t>
      </w:r>
      <w:r>
        <w:t xml:space="preserve"> (1 – 0,1 e</w:t>
      </w:r>
      <w:r w:rsidRPr="008A7E67">
        <w:rPr>
          <w:vertAlign w:val="superscript"/>
        </w:rPr>
        <w:t> </w:t>
      </w:r>
      <w:r>
        <w:rPr>
          <w:vertAlign w:val="superscript"/>
        </w:rPr>
        <w:t xml:space="preserve">0,9 </w:t>
      </w:r>
      <w:r w:rsidRPr="00AC0EA8">
        <w:rPr>
          <w:i/>
          <w:vertAlign w:val="superscript"/>
        </w:rPr>
        <w:t>t</w:t>
      </w:r>
      <w:r>
        <w:rPr>
          <w:vertAlign w:val="superscript"/>
        </w:rPr>
        <w:t> </w:t>
      </w:r>
      <w:r>
        <w:t>).</w:t>
      </w:r>
    </w:p>
    <w:p w:rsidR="00CB28DD" w:rsidRDefault="00CB28DD" w:rsidP="00CB28DD">
      <w:r w:rsidRPr="00AC0EA8">
        <w:rPr>
          <w:b/>
        </w:rPr>
        <w:t>2.</w:t>
      </w:r>
      <w:r>
        <w:tab/>
        <w:t xml:space="preserve">Étudier les variations de la fonction </w:t>
      </w:r>
      <w:r w:rsidRPr="00AC0EA8">
        <w:rPr>
          <w:i/>
        </w:rPr>
        <w:t>g</w:t>
      </w:r>
      <w:r>
        <w:t xml:space="preserve"> sur </w:t>
      </w:r>
      <w:r w:rsidRPr="00AC0EA8">
        <w:t>l’</w:t>
      </w:r>
      <w:r>
        <w:t xml:space="preserve">intervalle </w:t>
      </w:r>
      <w:proofErr w:type="gramStart"/>
      <w:r>
        <w:t>[ 0</w:t>
      </w:r>
      <w:proofErr w:type="gramEnd"/>
      <w:r>
        <w:t xml:space="preserve"> ; + ∞ [. (On ne demande pas la limite en + ∞.)</w:t>
      </w:r>
    </w:p>
    <w:p w:rsidR="00CB28DD" w:rsidRDefault="00CB28DD" w:rsidP="00CB28DD">
      <w:r>
        <w:t>En déduire la durée après laquelle la concentration plasmatique du médicament est maximale. On donnera le résultat à la minute près.</w:t>
      </w:r>
    </w:p>
    <w:p w:rsidR="00CB28DD" w:rsidRDefault="00CB28DD" w:rsidP="00CB28DD"/>
    <w:p w:rsidR="00CB28DD" w:rsidRPr="008A7E67" w:rsidRDefault="00CB28DD" w:rsidP="00CB28DD">
      <w:pPr>
        <w:rPr>
          <w:b/>
        </w:rPr>
      </w:pPr>
      <w:r w:rsidRPr="008A7E67">
        <w:rPr>
          <w:b/>
        </w:rPr>
        <w:t>Partie C : administration répétée par voie intraveineuse</w:t>
      </w:r>
    </w:p>
    <w:p w:rsidR="00CB28DD" w:rsidRDefault="00CB28DD" w:rsidP="00CB28DD">
      <w:r>
        <w:t xml:space="preserve">On décide </w:t>
      </w:r>
      <w:r w:rsidRPr="00AC0EA8">
        <w:t>d’</w:t>
      </w:r>
      <w:r>
        <w:t xml:space="preserve">injecter à intervalles de temps réguliers la même dose de médicament par voie intraveineuse. </w:t>
      </w:r>
      <w:r w:rsidRPr="00AC0EA8">
        <w:t>L’</w:t>
      </w:r>
      <w:r>
        <w:t xml:space="preserve">intervalle de temps (en heure) entre deux injections est choisi égal à la demi-vie du médicament, </w:t>
      </w:r>
      <w:r w:rsidRPr="00AC0EA8">
        <w:t>c’</w:t>
      </w:r>
      <w:r>
        <w:t>es</w:t>
      </w:r>
      <w:r w:rsidRPr="00AC0EA8">
        <w:t>t-</w:t>
      </w:r>
      <w:r>
        <w:t xml:space="preserve">à-dire au nombre </w:t>
      </w:r>
      <w:r w:rsidRPr="00AC0EA8">
        <w:rPr>
          <w:i/>
        </w:rPr>
        <w:t>t</w:t>
      </w:r>
      <w:r w:rsidRPr="008A7E67">
        <w:rPr>
          <w:vertAlign w:val="subscript"/>
        </w:rPr>
        <w:t> 0,5</w:t>
      </w:r>
      <w:r>
        <w:t xml:space="preserve"> qui </w:t>
      </w:r>
      <w:r w:rsidRPr="00AC0EA8">
        <w:t>a</w:t>
      </w:r>
      <w:r>
        <w:t xml:space="preserve"> été calculé en A - 1.</w:t>
      </w:r>
    </w:p>
    <w:p w:rsidR="00CB28DD" w:rsidRDefault="00CB28DD" w:rsidP="00CB28DD">
      <w:r>
        <w:t>Chaque nouvelle injection entraîne une hausse de la concentration plasmatique de 20</w:t>
      </w:r>
      <w:r w:rsidRPr="008A7E67">
        <w:t xml:space="preserve"> </w:t>
      </w:r>
      <w:r>
        <w:t>µ</w:t>
      </w:r>
      <w:proofErr w:type="spellStart"/>
      <w:proofErr w:type="gramStart"/>
      <w:r>
        <w:t>g.L</w:t>
      </w:r>
      <w:proofErr w:type="spellEnd"/>
      <w:proofErr w:type="gramEnd"/>
      <w:r w:rsidRPr="008A7E67">
        <w:rPr>
          <w:vertAlign w:val="superscript"/>
        </w:rPr>
        <w:t> −</w:t>
      </w:r>
      <w:r>
        <w:rPr>
          <w:vertAlign w:val="superscript"/>
        </w:rPr>
        <w:t> </w:t>
      </w:r>
      <w:r w:rsidRPr="008A7E67">
        <w:rPr>
          <w:vertAlign w:val="superscript"/>
        </w:rPr>
        <w:t>1</w:t>
      </w:r>
      <w:r>
        <w:t>.</w:t>
      </w:r>
    </w:p>
    <w:p w:rsidR="00CB28DD" w:rsidRDefault="00CB28DD" w:rsidP="00CB28DD">
      <w:r>
        <w:t xml:space="preserve">On note un la concentration plasmatique du médicament immédiatement après la </w:t>
      </w:r>
      <w:proofErr w:type="spellStart"/>
      <w:r w:rsidRPr="00AC0EA8">
        <w:rPr>
          <w:i/>
        </w:rPr>
        <w:t>n</w:t>
      </w:r>
      <w:r>
        <w:t>-ième</w:t>
      </w:r>
      <w:proofErr w:type="spellEnd"/>
      <w:r>
        <w:t xml:space="preserve"> injection.</w:t>
      </w:r>
    </w:p>
    <w:p w:rsidR="00CB28DD" w:rsidRDefault="00CB28DD" w:rsidP="00CB28DD">
      <w:r>
        <w:t xml:space="preserve">Ainsi, </w:t>
      </w:r>
      <w:r w:rsidRPr="00AC0EA8">
        <w:rPr>
          <w:i/>
        </w:rPr>
        <w:t>u</w:t>
      </w:r>
      <w:r w:rsidRPr="008A7E67">
        <w:rPr>
          <w:vertAlign w:val="subscript"/>
        </w:rPr>
        <w:t> 1</w:t>
      </w:r>
      <w:r>
        <w:t xml:space="preserve"> = 20 et, pour tout entier </w:t>
      </w:r>
      <w:r w:rsidRPr="00AC0EA8">
        <w:rPr>
          <w:i/>
        </w:rPr>
        <w:t>n</w:t>
      </w:r>
      <w:r>
        <w:t xml:space="preserve"> supérieur ou égal à 1, </w:t>
      </w:r>
      <w:r w:rsidRPr="00AC0EA8">
        <w:t>on a</w:t>
      </w:r>
      <w:r>
        <w:t xml:space="preserve"> : </w:t>
      </w:r>
      <w:r w:rsidRPr="00AC0EA8">
        <w:rPr>
          <w:i/>
        </w:rPr>
        <w:t>u</w:t>
      </w:r>
      <w:r w:rsidRPr="008A7E67">
        <w:rPr>
          <w:vertAlign w:val="subscript"/>
        </w:rPr>
        <w:t> </w:t>
      </w:r>
      <w:r w:rsidRPr="00AC0EA8">
        <w:rPr>
          <w:i/>
          <w:vertAlign w:val="subscript"/>
        </w:rPr>
        <w:t>n</w:t>
      </w:r>
      <w:r w:rsidRPr="008A7E67">
        <w:rPr>
          <w:vertAlign w:val="subscript"/>
        </w:rPr>
        <w:t> + 1</w:t>
      </w:r>
      <w:r>
        <w:t xml:space="preserve"> = 0,5 </w:t>
      </w:r>
      <w:r w:rsidRPr="00AC0EA8">
        <w:rPr>
          <w:i/>
        </w:rPr>
        <w:t>u</w:t>
      </w:r>
      <w:r>
        <w:rPr>
          <w:vertAlign w:val="subscript"/>
        </w:rPr>
        <w:t> </w:t>
      </w:r>
      <w:r w:rsidRPr="00AC0EA8">
        <w:rPr>
          <w:i/>
          <w:vertAlign w:val="subscript"/>
        </w:rPr>
        <w:t>n</w:t>
      </w:r>
      <w:r>
        <w:t xml:space="preserve"> + 20.</w:t>
      </w:r>
    </w:p>
    <w:p w:rsidR="00CB28DD" w:rsidRDefault="00CB28DD" w:rsidP="00CB28DD">
      <w:r>
        <w:t>On remarque qu’avec ce modèle, la concentration initiale du médicament après la première injection, soit 20</w:t>
      </w:r>
      <w:r w:rsidRPr="008A7E67">
        <w:t xml:space="preserve"> </w:t>
      </w:r>
      <w:r>
        <w:t>µ</w:t>
      </w:r>
      <w:proofErr w:type="spellStart"/>
      <w:proofErr w:type="gramStart"/>
      <w:r>
        <w:t>g.L</w:t>
      </w:r>
      <w:proofErr w:type="spellEnd"/>
      <w:proofErr w:type="gramEnd"/>
      <w:r w:rsidRPr="008A7E67">
        <w:rPr>
          <w:vertAlign w:val="superscript"/>
        </w:rPr>
        <w:t> −</w:t>
      </w:r>
      <w:r>
        <w:rPr>
          <w:vertAlign w:val="superscript"/>
        </w:rPr>
        <w:t> </w:t>
      </w:r>
      <w:r w:rsidRPr="008A7E67">
        <w:rPr>
          <w:vertAlign w:val="superscript"/>
        </w:rPr>
        <w:t>1</w:t>
      </w:r>
      <w:r>
        <w:t xml:space="preserve">, est analogue à celle donnée par le modèle de la partie A, soit </w:t>
      </w:r>
      <w:r w:rsidRPr="00AC0EA8">
        <w:rPr>
          <w:i/>
        </w:rPr>
        <w:t>f </w:t>
      </w:r>
      <w:r>
        <w:t xml:space="preserve"> (0).</w:t>
      </w:r>
    </w:p>
    <w:p w:rsidR="00CB28DD" w:rsidRDefault="00CB28DD" w:rsidP="00CB28DD">
      <w:r w:rsidRPr="00AC0EA8">
        <w:rPr>
          <w:b/>
        </w:rPr>
        <w:t>1.</w:t>
      </w:r>
      <w:r w:rsidRPr="00AC0EA8">
        <w:rPr>
          <w:b/>
        </w:rPr>
        <w:tab/>
      </w:r>
      <w:r>
        <w:t xml:space="preserve">Démontrer par récurrence que, pour tout entier </w:t>
      </w:r>
      <w:r w:rsidRPr="00AC0EA8">
        <w:rPr>
          <w:i/>
        </w:rPr>
        <w:t>n</w:t>
      </w:r>
      <w:r>
        <w:t xml:space="preserve"> </w:t>
      </w:r>
      <w:r>
        <w:sym w:font="Symbol" w:char="F0B3"/>
      </w:r>
      <w:r>
        <w:t xml:space="preserve"> 1 : </w:t>
      </w:r>
      <w:r w:rsidRPr="00AC0EA8">
        <w:rPr>
          <w:i/>
        </w:rPr>
        <w:t>u</w:t>
      </w:r>
      <w:r>
        <w:rPr>
          <w:vertAlign w:val="subscript"/>
        </w:rPr>
        <w:t> </w:t>
      </w:r>
      <w:r w:rsidRPr="00AC0EA8">
        <w:rPr>
          <w:i/>
          <w:vertAlign w:val="subscript"/>
        </w:rPr>
        <w:t>n</w:t>
      </w:r>
      <w:r>
        <w:t xml:space="preserve"> = 40 – 40 × 0,5</w:t>
      </w:r>
      <w:r>
        <w:rPr>
          <w:vertAlign w:val="superscript"/>
        </w:rPr>
        <w:t> </w:t>
      </w:r>
      <w:r w:rsidRPr="00AC0EA8">
        <w:rPr>
          <w:i/>
          <w:vertAlign w:val="superscript"/>
        </w:rPr>
        <w:t>n</w:t>
      </w:r>
      <w:r>
        <w:t>.</w:t>
      </w:r>
    </w:p>
    <w:p w:rsidR="00CB28DD" w:rsidRDefault="00CB28DD" w:rsidP="00CB28DD">
      <w:r w:rsidRPr="00AC0EA8">
        <w:rPr>
          <w:b/>
        </w:rPr>
        <w:t>2.</w:t>
      </w:r>
      <w:r>
        <w:tab/>
        <w:t>Déterminer la limite de la suite (</w:t>
      </w:r>
      <w:r w:rsidRPr="00AC0EA8">
        <w:rPr>
          <w:i/>
        </w:rPr>
        <w:t>u</w:t>
      </w:r>
      <w:r>
        <w:rPr>
          <w:vertAlign w:val="subscript"/>
        </w:rPr>
        <w:t> </w:t>
      </w:r>
      <w:proofErr w:type="gramStart"/>
      <w:r w:rsidRPr="00AC0EA8">
        <w:rPr>
          <w:i/>
          <w:vertAlign w:val="subscript"/>
        </w:rPr>
        <w:t>n</w:t>
      </w:r>
      <w:r>
        <w:rPr>
          <w:vertAlign w:val="subscript"/>
        </w:rPr>
        <w:t> </w:t>
      </w:r>
      <w:r>
        <w:t>)</w:t>
      </w:r>
      <w:proofErr w:type="gramEnd"/>
      <w:r>
        <w:t xml:space="preserve"> lorsque </w:t>
      </w:r>
      <w:r w:rsidRPr="00AC0EA8">
        <w:rPr>
          <w:i/>
        </w:rPr>
        <w:t>n</w:t>
      </w:r>
      <w:r>
        <w:t xml:space="preserve"> tend vers + ∞.</w:t>
      </w:r>
    </w:p>
    <w:p w:rsidR="00CB28DD" w:rsidRDefault="00CB28DD" w:rsidP="00CB28DD">
      <w:r w:rsidRPr="00AC0EA8">
        <w:rPr>
          <w:b/>
        </w:rPr>
        <w:t>3.</w:t>
      </w:r>
      <w:r>
        <w:tab/>
        <w:t xml:space="preserve">On considère que </w:t>
      </w:r>
      <w:r w:rsidRPr="00AC0EA8">
        <w:t>l’</w:t>
      </w:r>
      <w:r>
        <w:t>équilibre est atteint dès que la concentration plasmatique dépasse 38 µ</w:t>
      </w:r>
      <w:proofErr w:type="spellStart"/>
      <w:proofErr w:type="gramStart"/>
      <w:r>
        <w:t>g.L</w:t>
      </w:r>
      <w:proofErr w:type="spellEnd"/>
      <w:proofErr w:type="gramEnd"/>
      <w:r w:rsidRPr="008A7E67">
        <w:rPr>
          <w:vertAlign w:val="superscript"/>
        </w:rPr>
        <w:t> −</w:t>
      </w:r>
      <w:r>
        <w:rPr>
          <w:vertAlign w:val="superscript"/>
        </w:rPr>
        <w:t> </w:t>
      </w:r>
      <w:r w:rsidRPr="008A7E67">
        <w:rPr>
          <w:vertAlign w:val="superscript"/>
        </w:rPr>
        <w:t>1</w:t>
      </w:r>
      <w:r>
        <w:t>.</w:t>
      </w:r>
    </w:p>
    <w:p w:rsidR="00CB28DD" w:rsidRDefault="00CB28DD" w:rsidP="00CB28DD">
      <w:r>
        <w:t xml:space="preserve">Déterminer le nombre minimal </w:t>
      </w:r>
      <w:r w:rsidRPr="00AC0EA8">
        <w:t>d’</w:t>
      </w:r>
      <w:r>
        <w:t>injections nécessaires pour atteindre cet équilibre.</w:t>
      </w:r>
    </w:p>
    <w:p w:rsidR="00CB28DD" w:rsidRDefault="00CB28DD" w:rsidP="00CB28DD"/>
    <w:p w:rsidR="00CB28DD" w:rsidRPr="00D60107" w:rsidRDefault="00CB28DD" w:rsidP="00CB28DD">
      <w:pPr>
        <w:pStyle w:val="Titre1"/>
        <w:spacing w:before="0"/>
        <w:rPr>
          <w:rFonts w:ascii="Times New Roman" w:hAnsi="Times New Roman" w:cs="Times New Roman"/>
          <w:b/>
          <w:sz w:val="20"/>
          <w:szCs w:val="20"/>
        </w:rPr>
      </w:pPr>
      <w:r w:rsidRPr="00D60107">
        <w:rPr>
          <w:rFonts w:ascii="Times New Roman" w:hAnsi="Times New Roman" w:cs="Times New Roman"/>
          <w:b/>
          <w:sz w:val="20"/>
          <w:szCs w:val="20"/>
        </w:rPr>
        <w:t>Liban juin 2017</w:t>
      </w:r>
    </w:p>
    <w:p w:rsidR="00CB28DD" w:rsidRPr="00455392" w:rsidRDefault="00CB28DD" w:rsidP="00CB28DD">
      <w:pPr>
        <w:pStyle w:val="Titre2"/>
        <w:spacing w:before="0"/>
        <w:rPr>
          <w:rFonts w:ascii="Times New Roman" w:hAnsi="Times New Roman" w:cs="Times New Roman"/>
          <w:b/>
          <w:sz w:val="20"/>
          <w:szCs w:val="20"/>
        </w:rPr>
      </w:pPr>
      <w:r w:rsidRPr="00455392">
        <w:rPr>
          <w:rFonts w:ascii="Times New Roman" w:hAnsi="Times New Roman" w:cs="Times New Roman"/>
          <w:b/>
          <w:sz w:val="20"/>
          <w:szCs w:val="20"/>
        </w:rPr>
        <w:t>Exercice 1 6 points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455392">
        <w:rPr>
          <w:rFonts w:ascii="Times New Roman" w:hAnsi="Times New Roman" w:cs="Times New Roman"/>
          <w:b/>
          <w:sz w:val="20"/>
          <w:szCs w:val="20"/>
        </w:rPr>
        <w:t>Commun à tous les candidats</w:t>
      </w:r>
    </w:p>
    <w:p w:rsidR="00CB28DD" w:rsidRDefault="00CB28DD" w:rsidP="00CB28DD">
      <w:r>
        <w:rPr>
          <w:noProof/>
        </w:rPr>
        <w:drawing>
          <wp:anchor distT="0" distB="0" distL="114300" distR="114300" simplePos="0" relativeHeight="251659264" behindDoc="1" locked="0" layoutInCell="1" allowOverlap="1" wp14:anchorId="451ACE35" wp14:editId="30658F43">
            <wp:simplePos x="0" y="0"/>
            <wp:positionH relativeFrom="column">
              <wp:posOffset>5216525</wp:posOffset>
            </wp:positionH>
            <wp:positionV relativeFrom="paragraph">
              <wp:posOffset>3175</wp:posOffset>
            </wp:positionV>
            <wp:extent cx="1414780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232" y="21438"/>
                <wp:lineTo x="21232" y="0"/>
                <wp:lineTo x="0" y="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On considère un cube ABCDEFGH dont la représentation graphique en perspective cavalière est donnée ci-contre.</w:t>
      </w:r>
    </w:p>
    <w:p w:rsidR="00CB28DD" w:rsidRDefault="00CB28DD" w:rsidP="00CB28DD">
      <w:r>
        <w:t>Les arêtes sont de longueur 1.</w:t>
      </w:r>
    </w:p>
    <w:p w:rsidR="00CB28DD" w:rsidRDefault="00CB28DD" w:rsidP="00CB28DD">
      <w:r w:rsidRPr="001F2D27">
        <w:t>L’</w:t>
      </w:r>
      <w:r>
        <w:t xml:space="preserve">espace est rapporté au repère orthonormé </w:t>
      </w:r>
      <w:r w:rsidRPr="003537FB">
        <w:rPr>
          <w:position w:val="-10"/>
        </w:rPr>
        <w:object w:dxaOrig="1640" w:dyaOrig="340">
          <v:shape id="_x0000_i1093" type="#_x0000_t75" style="width:82pt;height:16.9pt" o:ole="">
            <v:imagedata r:id="rId57" o:title=""/>
          </v:shape>
          <o:OLEObject Type="Embed" ProgID="Equation.DSMT4" ShapeID="_x0000_i1093" DrawAspect="Content" ObjectID="_1562408134" r:id="rId58"/>
        </w:object>
      </w:r>
      <w:r>
        <w:t>.</w:t>
      </w:r>
    </w:p>
    <w:p w:rsidR="00CB28DD" w:rsidRDefault="00CB28DD" w:rsidP="00CB28DD"/>
    <w:p w:rsidR="00CB28DD" w:rsidRPr="00455392" w:rsidRDefault="00CB28DD" w:rsidP="00CB28DD">
      <w:pPr>
        <w:rPr>
          <w:b/>
        </w:rPr>
      </w:pPr>
      <w:r w:rsidRPr="00455392">
        <w:rPr>
          <w:b/>
        </w:rPr>
        <w:t>Partie A</w:t>
      </w:r>
    </w:p>
    <w:p w:rsidR="00CB28DD" w:rsidRDefault="00CB28DD" w:rsidP="00CB28DD">
      <w:r>
        <w:t>1.</w:t>
      </w:r>
      <w:r>
        <w:tab/>
        <w:t xml:space="preserve">Montrer que le vecteur </w:t>
      </w:r>
      <w:r w:rsidRPr="00455392">
        <w:rPr>
          <w:position w:val="-4"/>
        </w:rPr>
        <w:object w:dxaOrig="340" w:dyaOrig="279">
          <v:shape id="_x0000_i1094" type="#_x0000_t75" style="width:16.9pt;height:13.75pt" o:ole="">
            <v:imagedata r:id="rId59" o:title=""/>
          </v:shape>
          <o:OLEObject Type="Embed" ProgID="Equation.DSMT4" ShapeID="_x0000_i1094" DrawAspect="Content" ObjectID="_1562408135" r:id="rId60"/>
        </w:object>
      </w:r>
      <w:r>
        <w:t xml:space="preserve"> est normal au plan (EBG).</w:t>
      </w:r>
    </w:p>
    <w:p w:rsidR="00CB28DD" w:rsidRDefault="00CB28DD" w:rsidP="00CB28DD">
      <w:r>
        <w:t>2.</w:t>
      </w:r>
      <w:r>
        <w:tab/>
        <w:t>Déterminer une équation cartésienne du plan (EBG).</w:t>
      </w:r>
    </w:p>
    <w:p w:rsidR="00CB28DD" w:rsidRDefault="00CB28DD" w:rsidP="00CB28DD">
      <w:r>
        <w:t>3.</w:t>
      </w:r>
      <w:r>
        <w:tab/>
        <w:t>En déduire les coordonnées du point I intersection de la droite (DF) et du plan (EBG).</w:t>
      </w:r>
    </w:p>
    <w:p w:rsidR="00CB28DD" w:rsidRDefault="00CB28DD" w:rsidP="00CB28DD">
      <w:r>
        <w:t xml:space="preserve">On démontrerait de la même manière que le point J intersection de la droite (DF) et du plan (AHC) </w:t>
      </w:r>
      <w:r w:rsidRPr="001F2D27">
        <w:t>a pour</w:t>
      </w:r>
      <w:r>
        <w:t xml:space="preserve"> coordonnées </w:t>
      </w:r>
      <w:r w:rsidRPr="003537FB">
        <w:rPr>
          <w:position w:val="-24"/>
        </w:rPr>
        <w:object w:dxaOrig="999" w:dyaOrig="580">
          <v:shape id="_x0000_i1095" type="#_x0000_t75" style="width:49.75pt;height:28.8pt" o:ole="">
            <v:imagedata r:id="rId61" o:title=""/>
          </v:shape>
          <o:OLEObject Type="Embed" ProgID="Equation.DSMT4" ShapeID="_x0000_i1095" DrawAspect="Content" ObjectID="_1562408136" r:id="rId62"/>
        </w:object>
      </w:r>
      <w:r>
        <w:t>.</w:t>
      </w:r>
    </w:p>
    <w:p w:rsidR="00CB28DD" w:rsidRPr="00455392" w:rsidRDefault="00CB28DD" w:rsidP="00CB28DD">
      <w:pPr>
        <w:rPr>
          <w:b/>
        </w:rPr>
      </w:pPr>
      <w:r w:rsidRPr="00455392">
        <w:rPr>
          <w:b/>
        </w:rPr>
        <w:t>Partie B</w:t>
      </w:r>
    </w:p>
    <w:p w:rsidR="00CB28DD" w:rsidRDefault="00CB28DD" w:rsidP="00CB28DD">
      <w:r>
        <w:t xml:space="preserve">À tout réel </w:t>
      </w:r>
      <w:r w:rsidRPr="001F2D27">
        <w:rPr>
          <w:i/>
        </w:rPr>
        <w:t>x</w:t>
      </w:r>
      <w:r>
        <w:t xml:space="preserve"> de </w:t>
      </w:r>
      <w:r w:rsidRPr="001F2D27">
        <w:t>l’</w:t>
      </w:r>
      <w:r>
        <w:t xml:space="preserve">intervalle [0 ; 1], </w:t>
      </w:r>
      <w:r w:rsidRPr="001F2D27">
        <w:t>on a</w:t>
      </w:r>
      <w:r>
        <w:t xml:space="preserve">ssocie le point M du segment [DF] tel que </w:t>
      </w:r>
      <w:r w:rsidRPr="00455392">
        <w:rPr>
          <w:position w:val="-10"/>
        </w:rPr>
        <w:object w:dxaOrig="1020" w:dyaOrig="340">
          <v:shape id="_x0000_i1096" type="#_x0000_t75" style="width:50.7pt;height:16.9pt" o:ole="">
            <v:imagedata r:id="rId63" o:title=""/>
          </v:shape>
          <o:OLEObject Type="Embed" ProgID="Equation.DSMT4" ShapeID="_x0000_i1096" DrawAspect="Content" ObjectID="_1562408137" r:id="rId64"/>
        </w:object>
      </w:r>
      <w:r>
        <w:t>.</w:t>
      </w:r>
    </w:p>
    <w:p w:rsidR="00CB28DD" w:rsidRDefault="00CB28DD" w:rsidP="00CB28DD">
      <w:r>
        <w:t xml:space="preserve">On </w:t>
      </w:r>
      <w:r w:rsidRPr="001F2D27">
        <w:t>s’</w:t>
      </w:r>
      <w:r>
        <w:t xml:space="preserve">intéresse à </w:t>
      </w:r>
      <w:r w:rsidRPr="001F2D27">
        <w:t>l’</w:t>
      </w:r>
      <w:r>
        <w:t xml:space="preserve">évolution de la mesure θ en radian de </w:t>
      </w:r>
      <w:r w:rsidRPr="001F2D27">
        <w:t>l’</w:t>
      </w:r>
      <w:r>
        <w:t xml:space="preserve">angle </w:t>
      </w:r>
      <w:r w:rsidRPr="003537FB">
        <w:rPr>
          <w:position w:val="-4"/>
        </w:rPr>
        <w:object w:dxaOrig="499" w:dyaOrig="300">
          <v:shape id="_x0000_i1097" type="#_x0000_t75" style="width:25.05pt;height:15.05pt" o:ole="">
            <v:imagedata r:id="rId65" o:title=""/>
          </v:shape>
          <o:OLEObject Type="Embed" ProgID="Equation.DSMT4" ShapeID="_x0000_i1097" DrawAspect="Content" ObjectID="_1562408138" r:id="rId66"/>
        </w:object>
      </w:r>
      <w:r>
        <w:t xml:space="preserve"> lorsque le point M parcourt le segment [DF]. </w:t>
      </w:r>
    </w:p>
    <w:p w:rsidR="00CB28DD" w:rsidRDefault="00CB28DD" w:rsidP="00CB28DD">
      <w:r w:rsidRPr="001F2D27">
        <w:t>On a</w:t>
      </w:r>
      <w:r>
        <w:t xml:space="preserve"> 0 </w:t>
      </w:r>
      <w:r>
        <w:sym w:font="Symbol" w:char="F0A3"/>
      </w:r>
      <w:r>
        <w:t xml:space="preserve"> θ </w:t>
      </w:r>
      <w:r>
        <w:sym w:font="Symbol" w:char="F0A3"/>
      </w:r>
      <w:r>
        <w:t xml:space="preserve"> π.</w:t>
      </w:r>
    </w:p>
    <w:p w:rsidR="00CB28DD" w:rsidRDefault="00CB28DD" w:rsidP="00CB28DD">
      <w:r>
        <w:t>1.</w:t>
      </w:r>
      <w:r>
        <w:tab/>
        <w:t>Que vaut θ si le point M est confondu avec le point D ? avec le point F ?</w:t>
      </w:r>
    </w:p>
    <w:p w:rsidR="00CB28DD" w:rsidRDefault="00CB28DD" w:rsidP="00CB28DD">
      <w:r>
        <w:t xml:space="preserve">2. </w:t>
      </w:r>
      <w:r w:rsidRPr="001F2D27">
        <w:rPr>
          <w:i/>
        </w:rPr>
        <w:t>a</w:t>
      </w:r>
      <w:r>
        <w:t>.</w:t>
      </w:r>
      <w:r>
        <w:tab/>
        <w:t>Justifier que les coordonnées du point M sont (</w:t>
      </w:r>
      <w:r w:rsidRPr="001F2D27">
        <w:rPr>
          <w:i/>
        </w:rPr>
        <w:t>x</w:t>
      </w:r>
      <w:r>
        <w:t xml:space="preserve"> ; </w:t>
      </w:r>
      <w:r w:rsidRPr="001F2D27">
        <w:rPr>
          <w:i/>
        </w:rPr>
        <w:t>x</w:t>
      </w:r>
      <w:r>
        <w:t xml:space="preserve"> ; </w:t>
      </w:r>
      <w:r w:rsidRPr="001F2D27">
        <w:rPr>
          <w:i/>
        </w:rPr>
        <w:t>x</w:t>
      </w:r>
      <w:r>
        <w:t>).</w:t>
      </w:r>
    </w:p>
    <w:p w:rsidR="00CB28DD" w:rsidRDefault="00CB28DD" w:rsidP="00CB28DD">
      <w:r w:rsidRPr="001F2D27">
        <w:rPr>
          <w:i/>
        </w:rPr>
        <w:lastRenderedPageBreak/>
        <w:t>b</w:t>
      </w:r>
      <w:r>
        <w:t xml:space="preserve">. </w:t>
      </w:r>
      <w:r>
        <w:tab/>
      </w:r>
      <w:r>
        <w:t xml:space="preserve">Montrer que </w:t>
      </w:r>
      <w:r w:rsidRPr="001C3DB8">
        <w:rPr>
          <w:position w:val="-26"/>
        </w:rPr>
        <w:object w:dxaOrig="2000" w:dyaOrig="620">
          <v:shape id="_x0000_i1098" type="#_x0000_t75" style="width:99.55pt;height:31.3pt" o:ole="">
            <v:imagedata r:id="rId67" o:title=""/>
          </v:shape>
          <o:OLEObject Type="Embed" ProgID="Equation.DSMT4" ShapeID="_x0000_i1098" DrawAspect="Content" ObjectID="_1562408139" r:id="rId68"/>
        </w:object>
      </w:r>
      <w:r>
        <w:t>. On pourr</w:t>
      </w:r>
      <w:r w:rsidRPr="001F2D27">
        <w:t>a pour</w:t>
      </w:r>
      <w:r>
        <w:t xml:space="preserve"> cela </w:t>
      </w:r>
      <w:r w:rsidRPr="001F2D27">
        <w:t>s’</w:t>
      </w:r>
      <w:r>
        <w:t xml:space="preserve">intéresser au produit scalaire des vecteurs </w:t>
      </w:r>
      <w:r w:rsidRPr="00455392">
        <w:rPr>
          <w:position w:val="-4"/>
        </w:rPr>
        <w:object w:dxaOrig="380" w:dyaOrig="279">
          <v:shape id="_x0000_i1099" type="#_x0000_t75" style="width:19.1pt;height:13.75pt" o:ole="">
            <v:imagedata r:id="rId69" o:title=""/>
          </v:shape>
          <o:OLEObject Type="Embed" ProgID="Equation.DSMT4" ShapeID="_x0000_i1099" DrawAspect="Content" ObjectID="_1562408140" r:id="rId70"/>
        </w:object>
      </w:r>
      <w:r>
        <w:t xml:space="preserve"> et </w:t>
      </w:r>
      <w:r w:rsidRPr="003537FB">
        <w:rPr>
          <w:position w:val="-4"/>
        </w:rPr>
        <w:object w:dxaOrig="380" w:dyaOrig="279">
          <v:shape id="_x0000_i1100" type="#_x0000_t75" style="width:19.1pt;height:13.75pt" o:ole="">
            <v:imagedata r:id="rId71" o:title=""/>
          </v:shape>
          <o:OLEObject Type="Embed" ProgID="Equation.DSMT4" ShapeID="_x0000_i1100" DrawAspect="Content" ObjectID="_1562408141" r:id="rId72"/>
        </w:object>
      </w:r>
      <w:r>
        <w:t>.</w:t>
      </w:r>
    </w:p>
    <w:p w:rsidR="00CB28DD" w:rsidRDefault="00CB28DD" w:rsidP="00CB28DD">
      <w:r>
        <w:t>3.</w:t>
      </w:r>
      <w:r>
        <w:tab/>
      </w:r>
      <w:r w:rsidRPr="001F2D27">
        <w:t>On a</w:t>
      </w:r>
      <w:r>
        <w:t xml:space="preserve"> construit ci-dessous le tableau de variations de la fonction </w:t>
      </w:r>
      <w:proofErr w:type="gramStart"/>
      <w:r w:rsidRPr="001F2D27">
        <w:rPr>
          <w:i/>
        </w:rPr>
        <w:t>f </w:t>
      </w:r>
      <w:r>
        <w:t xml:space="preserve"> :</w:t>
      </w:r>
      <w:proofErr w:type="gramEnd"/>
      <w:r>
        <w:t xml:space="preserve"> </w:t>
      </w:r>
      <w:r w:rsidRPr="001F2D27">
        <w:rPr>
          <w:i/>
        </w:rPr>
        <w:t>x</w:t>
      </w:r>
      <w:r>
        <w:t xml:space="preserve"> </w:t>
      </w:r>
      <w:r>
        <w:rPr>
          <w:rFonts w:ascii="Symbol" w:hAnsi="Symbol"/>
        </w:rPr>
        <w:t></w:t>
      </w:r>
      <w:r>
        <w:rPr>
          <w:rFonts w:ascii="Euclid Extra" w:hAnsi="Euclid Extra"/>
        </w:rPr>
        <w:t></w:t>
      </w:r>
      <w:r w:rsidRPr="001C3DB8">
        <w:rPr>
          <w:position w:val="-26"/>
        </w:rPr>
        <w:object w:dxaOrig="1240" w:dyaOrig="620">
          <v:shape id="_x0000_i1101" type="#_x0000_t75" style="width:62pt;height:31.3pt" o:ole="">
            <v:imagedata r:id="rId73" o:title=""/>
          </v:shape>
          <o:OLEObject Type="Embed" ProgID="Equation.DSMT4" ShapeID="_x0000_i1101" DrawAspect="Content" ObjectID="_1562408142" r:id="rId74"/>
        </w:object>
      </w:r>
      <w:r>
        <w:t>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44"/>
        <w:gridCol w:w="419"/>
        <w:gridCol w:w="1134"/>
        <w:gridCol w:w="419"/>
        <w:gridCol w:w="1134"/>
        <w:gridCol w:w="579"/>
        <w:gridCol w:w="1134"/>
        <w:gridCol w:w="316"/>
      </w:tblGrid>
      <w:tr w:rsidR="00CB28DD" w:rsidTr="00317A21">
        <w:trPr>
          <w:jc w:val="center"/>
        </w:trPr>
        <w:tc>
          <w:tcPr>
            <w:tcW w:w="0" w:type="auto"/>
            <w:vAlign w:val="center"/>
          </w:tcPr>
          <w:p w:rsidR="00CB28DD" w:rsidRDefault="00CB28DD" w:rsidP="00317A21">
            <w:pPr>
              <w:jc w:val="center"/>
            </w:pPr>
            <w:proofErr w:type="gramStart"/>
            <w:r w:rsidRPr="001F2D27">
              <w:rPr>
                <w:i/>
              </w:rPr>
              <w:t>x</w:t>
            </w:r>
            <w:proofErr w:type="gramEnd"/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CB28DD" w:rsidRDefault="00CB28DD" w:rsidP="00317A21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CB28DD" w:rsidRDefault="00CB28DD" w:rsidP="00317A21">
            <w:pPr>
              <w:jc w:val="center"/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CB28DD" w:rsidRDefault="00CB28DD" w:rsidP="00317A21">
            <w:pPr>
              <w:jc w:val="center"/>
            </w:pPr>
            <w:r w:rsidRPr="003537FB">
              <w:rPr>
                <w:position w:val="-20"/>
              </w:rPr>
              <w:object w:dxaOrig="200" w:dyaOrig="520">
                <v:shape id="_x0000_i1102" type="#_x0000_t75" style="width:10pt;height:26.6pt" o:ole="">
                  <v:imagedata r:id="rId75" o:title=""/>
                </v:shape>
                <o:OLEObject Type="Embed" ProgID="Equation.DSMT4" ShapeID="_x0000_i1102" DrawAspect="Content" ObjectID="_1562408143" r:id="rId76"/>
              </w:objec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CB28DD" w:rsidRDefault="00CB28DD" w:rsidP="00317A21">
            <w:pPr>
              <w:jc w:val="center"/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CB28DD" w:rsidRDefault="00CB28DD" w:rsidP="00317A21">
            <w:pPr>
              <w:jc w:val="center"/>
            </w:pPr>
            <w:r w:rsidRPr="00455392">
              <w:rPr>
                <w:position w:val="-22"/>
              </w:rPr>
              <w:object w:dxaOrig="200" w:dyaOrig="560">
                <v:shape id="_x0000_i1103" type="#_x0000_t75" style="width:10pt;height:28.15pt" o:ole="">
                  <v:imagedata r:id="rId77" o:title=""/>
                </v:shape>
                <o:OLEObject Type="Embed" ProgID="Equation.DSMT4" ShapeID="_x0000_i1103" DrawAspect="Content" ObjectID="_1562408144" r:id="rId78"/>
              </w:objec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CB28DD" w:rsidRDefault="00CB28DD" w:rsidP="00317A21">
            <w:pPr>
              <w:jc w:val="center"/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CB28DD" w:rsidRDefault="00CB28DD" w:rsidP="00317A21">
            <w:pPr>
              <w:jc w:val="center"/>
            </w:pPr>
            <w:r>
              <w:t>1</w:t>
            </w:r>
          </w:p>
        </w:tc>
      </w:tr>
      <w:tr w:rsidR="00CB28DD" w:rsidTr="00317A21">
        <w:trPr>
          <w:trHeight w:val="1134"/>
          <w:jc w:val="center"/>
        </w:trPr>
        <w:tc>
          <w:tcPr>
            <w:tcW w:w="0" w:type="auto"/>
            <w:vAlign w:val="center"/>
          </w:tcPr>
          <w:p w:rsidR="00CB28DD" w:rsidRDefault="00CB28DD" w:rsidP="00317A21">
            <w:pPr>
              <w:jc w:val="center"/>
            </w:pPr>
            <w:r>
              <w:t xml:space="preserve">Variations de </w:t>
            </w:r>
            <w:r w:rsidRPr="001F2D27">
              <w:rPr>
                <w:i/>
              </w:rPr>
              <w:t>f </w:t>
            </w:r>
          </w:p>
        </w:tc>
        <w:tc>
          <w:tcPr>
            <w:tcW w:w="0" w:type="auto"/>
            <w:tcBorders>
              <w:right w:val="nil"/>
            </w:tcBorders>
          </w:tcPr>
          <w:p w:rsidR="00CB28DD" w:rsidRDefault="00CB28DD" w:rsidP="00317A21">
            <w:r w:rsidRPr="003537FB">
              <w:rPr>
                <w:position w:val="-20"/>
              </w:rPr>
              <w:object w:dxaOrig="200" w:dyaOrig="540">
                <v:shape id="_x0000_i1104" type="#_x0000_t75" style="width:10pt;height:26.9pt" o:ole="">
                  <v:imagedata r:id="rId79" o:title=""/>
                </v:shape>
                <o:OLEObject Type="Embed" ProgID="Equation.DSMT4" ShapeID="_x0000_i1104" DrawAspect="Content" ObjectID="_1562408145" r:id="rId80"/>
              </w:objec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CB28DD" w:rsidRDefault="00CB28DD" w:rsidP="00317A2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35C62C" wp14:editId="01004EBE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145415</wp:posOffset>
                      </wp:positionV>
                      <wp:extent cx="648000" cy="217283"/>
                      <wp:effectExtent l="0" t="0" r="76200" b="49530"/>
                      <wp:wrapNone/>
                      <wp:docPr id="10" name="Connecteur droit avec flèch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8000" cy="21728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stealth" w="sm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8B3E088" id="Connecteur droit avec flèche 10" o:spid="_x0000_s1026" type="#_x0000_t32" style="position:absolute;margin-left:-5.8pt;margin-top:11.45pt;width:51pt;height:17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" strokecolor="black [3213]" strokeweight=".5pt">
                      <v:stroke endarrow="classic" endarrowwidth="narrow" endarrowlength="long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CB28DD" w:rsidRDefault="00CB28DD" w:rsidP="00317A21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CB28DD" w:rsidRDefault="00CB28DD" w:rsidP="00317A2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D990D1" wp14:editId="4C954179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409575</wp:posOffset>
                      </wp:positionV>
                      <wp:extent cx="648000" cy="217283"/>
                      <wp:effectExtent l="0" t="0" r="76200" b="49530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8000" cy="21728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stealth" w="sm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2332D5E" id="Connecteur droit avec flèche 5" o:spid="_x0000_s1026" type="#_x0000_t32" style="position:absolute;margin-left:-5.1pt;margin-top:32.25pt;width:51pt;height:17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" strokecolor="black [3213]" strokeweight=".5pt">
                      <v:stroke endarrow="classic" endarrowwidth="narrow" endarrowlength="long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bottom"/>
          </w:tcPr>
          <w:p w:rsidR="00CB28DD" w:rsidRDefault="00CB28DD" w:rsidP="00317A21">
            <w:pPr>
              <w:jc w:val="center"/>
            </w:pPr>
            <w:r w:rsidRPr="003537FB">
              <w:rPr>
                <w:position w:val="-20"/>
              </w:rPr>
              <w:object w:dxaOrig="360" w:dyaOrig="540">
                <v:shape id="_x0000_i1105" type="#_x0000_t75" style="width:18.15pt;height:26.9pt" o:ole="">
                  <v:imagedata r:id="rId81" o:title=""/>
                </v:shape>
                <o:OLEObject Type="Embed" ProgID="Equation.DSMT4" ShapeID="_x0000_i1105" DrawAspect="Content" ObjectID="_1562408146" r:id="rId82"/>
              </w:objec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CB28DD" w:rsidRDefault="00CB28DD" w:rsidP="00317A2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FD8FFE" wp14:editId="5E89AD02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88265</wp:posOffset>
                      </wp:positionV>
                      <wp:extent cx="648000" cy="576000"/>
                      <wp:effectExtent l="0" t="38100" r="57150" b="33655"/>
                      <wp:wrapNone/>
                      <wp:docPr id="11" name="Connecteur droit avec flèch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8000" cy="576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stealth" w="sm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6381D" id="Connecteur droit avec flèche 11" o:spid="_x0000_s1026" type="#_x0000_t32" style="position:absolute;margin-left:-5.8pt;margin-top:6.95pt;width:51pt;height:45.3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" strokecolor="black [3213]" strokeweight=".5pt">
                      <v:stroke endarrow="classic" endarrowwidth="narrow" endarrowlength="long" joinstyle="miter"/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left w:val="nil"/>
            </w:tcBorders>
          </w:tcPr>
          <w:p w:rsidR="00CB28DD" w:rsidRDefault="00CB28DD" w:rsidP="00317A21">
            <w:r>
              <w:t>0</w:t>
            </w:r>
          </w:p>
        </w:tc>
      </w:tr>
    </w:tbl>
    <w:p w:rsidR="00CB28DD" w:rsidRDefault="00CB28DD" w:rsidP="00CB28DD"/>
    <w:p w:rsidR="00CB28DD" w:rsidRDefault="00CB28DD" w:rsidP="00CB28DD">
      <w:r>
        <w:t>Pour quelles positions du point M sur le segment [DF] :</w:t>
      </w:r>
    </w:p>
    <w:p w:rsidR="00CB28DD" w:rsidRDefault="00CB28DD" w:rsidP="00CB28DD">
      <w:r w:rsidRPr="001F2D27">
        <w:rPr>
          <w:i/>
        </w:rPr>
        <w:t>a</w:t>
      </w:r>
      <w:r>
        <w:t>.</w:t>
      </w:r>
      <w:r>
        <w:tab/>
        <w:t>le triangle MEB es</w:t>
      </w:r>
      <w:r w:rsidRPr="001F2D27">
        <w:t>t-</w:t>
      </w:r>
      <w:r>
        <w:t>il rectangle en M ?</w:t>
      </w:r>
    </w:p>
    <w:p w:rsidR="00CB28DD" w:rsidRDefault="00CB28DD" w:rsidP="00CB28DD">
      <w:r w:rsidRPr="001F2D27">
        <w:rPr>
          <w:i/>
        </w:rPr>
        <w:t>b</w:t>
      </w:r>
      <w:r>
        <w:t>.</w:t>
      </w:r>
      <w:r>
        <w:tab/>
      </w:r>
      <w:r w:rsidRPr="001F2D27">
        <w:t>l’</w:t>
      </w:r>
      <w:r>
        <w:t>angle θ es</w:t>
      </w:r>
      <w:r w:rsidRPr="001F2D27">
        <w:t>t-</w:t>
      </w:r>
      <w:r>
        <w:t xml:space="preserve">il maximal ? </w:t>
      </w:r>
    </w:p>
    <w:p w:rsidR="00CB28DD" w:rsidRDefault="00CB28DD" w:rsidP="00CB28DD"/>
    <w:p w:rsidR="00CB28DD" w:rsidRPr="001A02CA" w:rsidRDefault="00CB28DD" w:rsidP="00CB28DD">
      <w:pPr>
        <w:pStyle w:val="Titre2"/>
        <w:spacing w:before="0"/>
        <w:rPr>
          <w:rFonts w:ascii="Times New Roman" w:hAnsi="Times New Roman" w:cs="Times New Roman"/>
          <w:b/>
          <w:sz w:val="20"/>
          <w:szCs w:val="20"/>
        </w:rPr>
      </w:pPr>
      <w:r w:rsidRPr="001A02CA">
        <w:rPr>
          <w:rFonts w:ascii="Times New Roman" w:hAnsi="Times New Roman" w:cs="Times New Roman"/>
          <w:b/>
          <w:sz w:val="20"/>
          <w:szCs w:val="20"/>
        </w:rPr>
        <w:t>Exercice 3 3 points Commun à tous les candidats</w:t>
      </w:r>
    </w:p>
    <w:p w:rsidR="00CB28DD" w:rsidRDefault="00CB28DD" w:rsidP="00CB28DD">
      <w:r>
        <w:t xml:space="preserve">Soit </w:t>
      </w:r>
      <w:r w:rsidRPr="001F2D27">
        <w:rPr>
          <w:i/>
        </w:rPr>
        <w:t>k</w:t>
      </w:r>
      <w:r>
        <w:t xml:space="preserve"> un réel strictement positif. On considère les fonctions </w:t>
      </w:r>
      <w:proofErr w:type="gramStart"/>
      <w:r w:rsidRPr="001F2D27">
        <w:rPr>
          <w:i/>
        </w:rPr>
        <w:t>f </w:t>
      </w:r>
      <w:r w:rsidRPr="001A02CA">
        <w:rPr>
          <w:vertAlign w:val="subscript"/>
        </w:rPr>
        <w:t> </w:t>
      </w:r>
      <w:r w:rsidRPr="001F2D27">
        <w:rPr>
          <w:i/>
          <w:vertAlign w:val="subscript"/>
        </w:rPr>
        <w:t>k</w:t>
      </w:r>
      <w:proofErr w:type="gramEnd"/>
      <w:r>
        <w:t xml:space="preserve"> définies sur </w:t>
      </w:r>
      <w:r w:rsidRPr="001F2D27">
        <w:t>R</w:t>
      </w:r>
      <w:r>
        <w:t xml:space="preserve"> par :</w:t>
      </w:r>
    </w:p>
    <w:p w:rsidR="00CB28DD" w:rsidRDefault="00CB28DD" w:rsidP="00CB28DD">
      <w:pPr>
        <w:jc w:val="center"/>
      </w:pPr>
      <w:proofErr w:type="gramStart"/>
      <w:r w:rsidRPr="001F2D27">
        <w:rPr>
          <w:i/>
        </w:rPr>
        <w:t>f </w:t>
      </w:r>
      <w:r w:rsidRPr="001A02CA">
        <w:rPr>
          <w:vertAlign w:val="subscript"/>
        </w:rPr>
        <w:t> </w:t>
      </w:r>
      <w:r w:rsidRPr="001F2D27">
        <w:rPr>
          <w:i/>
          <w:vertAlign w:val="subscript"/>
        </w:rPr>
        <w:t>k</w:t>
      </w:r>
      <w:proofErr w:type="gramEnd"/>
      <w:r>
        <w:t xml:space="preserve"> (</w:t>
      </w:r>
      <w:r w:rsidRPr="001F2D27">
        <w:rPr>
          <w:i/>
        </w:rPr>
        <w:t>x</w:t>
      </w:r>
      <w:r>
        <w:t xml:space="preserve">) = </w:t>
      </w:r>
      <w:r w:rsidRPr="001F2D27">
        <w:rPr>
          <w:i/>
        </w:rPr>
        <w:t>x</w:t>
      </w:r>
      <w:r>
        <w:t xml:space="preserve"> + </w:t>
      </w:r>
      <w:r w:rsidRPr="001F2D27">
        <w:rPr>
          <w:i/>
        </w:rPr>
        <w:t>k</w:t>
      </w:r>
      <w:r>
        <w:t> e</w:t>
      </w:r>
      <w:r w:rsidRPr="001A02CA">
        <w:rPr>
          <w:vertAlign w:val="superscript"/>
        </w:rPr>
        <w:t> −</w:t>
      </w:r>
      <w:r>
        <w:rPr>
          <w:vertAlign w:val="superscript"/>
        </w:rPr>
        <w:t> </w:t>
      </w:r>
      <w:r w:rsidRPr="001F2D27">
        <w:rPr>
          <w:i/>
          <w:vertAlign w:val="superscript"/>
        </w:rPr>
        <w:t>x</w:t>
      </w:r>
      <w:r>
        <w:t>.</w:t>
      </w:r>
    </w:p>
    <w:p w:rsidR="00CB28DD" w:rsidRDefault="00CB28DD" w:rsidP="00CB28DD">
      <w:r>
        <w:t>On note C</w:t>
      </w:r>
      <w:r w:rsidRPr="001A02CA">
        <w:rPr>
          <w:vertAlign w:val="subscript"/>
        </w:rPr>
        <w:t> </w:t>
      </w:r>
      <w:r w:rsidRPr="001F2D27">
        <w:rPr>
          <w:i/>
          <w:vertAlign w:val="subscript"/>
        </w:rPr>
        <w:t>k</w:t>
      </w:r>
      <w:r>
        <w:t xml:space="preserve"> la courbe représentative de la fonction </w:t>
      </w:r>
      <w:proofErr w:type="gramStart"/>
      <w:r w:rsidRPr="001F2D27">
        <w:rPr>
          <w:i/>
        </w:rPr>
        <w:t>f </w:t>
      </w:r>
      <w:r w:rsidRPr="001A02CA">
        <w:rPr>
          <w:vertAlign w:val="subscript"/>
        </w:rPr>
        <w:t> </w:t>
      </w:r>
      <w:r w:rsidRPr="001F2D27">
        <w:rPr>
          <w:i/>
          <w:vertAlign w:val="subscript"/>
        </w:rPr>
        <w:t>k</w:t>
      </w:r>
      <w:proofErr w:type="gramEnd"/>
      <w:r>
        <w:t xml:space="preserve"> dans un plan muni </w:t>
      </w:r>
      <w:r w:rsidRPr="001F2D27">
        <w:t>d’</w:t>
      </w:r>
      <w:r>
        <w:t>un repère orthonormé.</w:t>
      </w:r>
    </w:p>
    <w:p w:rsidR="00CB28DD" w:rsidRDefault="00CB28DD" w:rsidP="00CB28DD">
      <w:r w:rsidRPr="001F2D27">
        <w:t>On a</w:t>
      </w:r>
      <w:r>
        <w:t xml:space="preserve"> représenté ci-dessous quelques courbes </w:t>
      </w:r>
      <w:r w:rsidRPr="001A02CA">
        <w:t>C</w:t>
      </w:r>
      <w:r w:rsidRPr="001A02CA">
        <w:rPr>
          <w:vertAlign w:val="subscript"/>
        </w:rPr>
        <w:t> </w:t>
      </w:r>
      <w:r w:rsidRPr="001F2D27">
        <w:rPr>
          <w:i/>
          <w:vertAlign w:val="subscript"/>
        </w:rPr>
        <w:t>k</w:t>
      </w:r>
      <w:r>
        <w:t xml:space="preserve"> pour différentes valeurs de </w:t>
      </w:r>
      <w:r w:rsidRPr="001F2D27">
        <w:rPr>
          <w:i/>
        </w:rPr>
        <w:t>k</w:t>
      </w:r>
      <w:r>
        <w:t>.</w:t>
      </w:r>
    </w:p>
    <w:p w:rsidR="00CB28DD" w:rsidRDefault="00CB28DD" w:rsidP="00CB28DD">
      <w:pPr>
        <w:jc w:val="center"/>
      </w:pPr>
      <w:r>
        <w:rPr>
          <w:noProof/>
        </w:rPr>
        <w:drawing>
          <wp:inline distT="0" distB="0" distL="0" distR="0" wp14:anchorId="62BF063B" wp14:editId="555F03D6">
            <wp:extent cx="2253600" cy="1674000"/>
            <wp:effectExtent l="0" t="0" r="0" b="254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253600" cy="16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8DD" w:rsidRDefault="00CB28DD" w:rsidP="00CB28DD">
      <w:r>
        <w:t xml:space="preserve">Pour tout réel </w:t>
      </w:r>
      <w:r w:rsidRPr="001F2D27">
        <w:rPr>
          <w:i/>
        </w:rPr>
        <w:t>k</w:t>
      </w:r>
      <w:r>
        <w:t xml:space="preserve"> strictement positif, la fonction </w:t>
      </w:r>
      <w:proofErr w:type="gramStart"/>
      <w:r w:rsidRPr="001F2D27">
        <w:rPr>
          <w:i/>
        </w:rPr>
        <w:t>f </w:t>
      </w:r>
      <w:r w:rsidRPr="001A02CA">
        <w:rPr>
          <w:vertAlign w:val="subscript"/>
        </w:rPr>
        <w:t> </w:t>
      </w:r>
      <w:r w:rsidRPr="001F2D27">
        <w:rPr>
          <w:i/>
          <w:vertAlign w:val="subscript"/>
        </w:rPr>
        <w:t>k</w:t>
      </w:r>
      <w:proofErr w:type="gramEnd"/>
      <w:r>
        <w:t xml:space="preserve"> admet un minimum sur </w:t>
      </w:r>
      <w:r w:rsidRPr="001F2D27">
        <w:t>R</w:t>
      </w:r>
      <w:r>
        <w:t xml:space="preserve">. La valeur en laquelle ce minimum est atteint est </w:t>
      </w:r>
      <w:r w:rsidRPr="001F2D27">
        <w:t>l’</w:t>
      </w:r>
      <w:r>
        <w:t>abscisse du point noté A</w:t>
      </w:r>
      <w:r w:rsidRPr="001A02CA">
        <w:rPr>
          <w:vertAlign w:val="subscript"/>
        </w:rPr>
        <w:t> </w:t>
      </w:r>
      <w:r w:rsidRPr="001F2D27">
        <w:rPr>
          <w:i/>
          <w:vertAlign w:val="subscript"/>
        </w:rPr>
        <w:t>k</w:t>
      </w:r>
      <w:r>
        <w:t xml:space="preserve"> de la courbe </w:t>
      </w:r>
      <w:r w:rsidRPr="001A02CA">
        <w:t>C</w:t>
      </w:r>
      <w:r w:rsidRPr="001A02CA">
        <w:rPr>
          <w:vertAlign w:val="subscript"/>
        </w:rPr>
        <w:t> </w:t>
      </w:r>
      <w:proofErr w:type="gramStart"/>
      <w:r w:rsidRPr="001F2D27">
        <w:rPr>
          <w:i/>
          <w:vertAlign w:val="subscript"/>
        </w:rPr>
        <w:t>k</w:t>
      </w:r>
      <w:r>
        <w:t xml:space="preserve"> .</w:t>
      </w:r>
      <w:proofErr w:type="gramEnd"/>
      <w:r>
        <w:t xml:space="preserve"> Il semblerait que, pour tout réel </w:t>
      </w:r>
      <w:r w:rsidRPr="001F2D27">
        <w:rPr>
          <w:i/>
        </w:rPr>
        <w:t>k</w:t>
      </w:r>
      <w:r>
        <w:t xml:space="preserve"> strictement positif, les points A</w:t>
      </w:r>
      <w:r w:rsidRPr="001A02CA">
        <w:rPr>
          <w:vertAlign w:val="subscript"/>
        </w:rPr>
        <w:t> </w:t>
      </w:r>
      <w:r w:rsidRPr="001F2D27">
        <w:rPr>
          <w:i/>
          <w:vertAlign w:val="subscript"/>
        </w:rPr>
        <w:t>k</w:t>
      </w:r>
      <w:r>
        <w:t xml:space="preserve"> soient alignés.</w:t>
      </w:r>
    </w:p>
    <w:p w:rsidR="00CB28DD" w:rsidRDefault="00CB28DD" w:rsidP="00CB28DD">
      <w:r>
        <w:t>Es</w:t>
      </w:r>
      <w:r w:rsidRPr="001F2D27">
        <w:t>t-</w:t>
      </w:r>
      <w:r>
        <w:t>ce le cas ?</w:t>
      </w:r>
    </w:p>
    <w:p w:rsidR="00CB28DD" w:rsidRDefault="00CB28DD" w:rsidP="00CB28DD"/>
    <w:p w:rsidR="00CB28DD" w:rsidRPr="001A02CA" w:rsidRDefault="00CB28DD" w:rsidP="00CB28DD">
      <w:pPr>
        <w:pStyle w:val="Titre2"/>
        <w:spacing w:before="0"/>
        <w:rPr>
          <w:rFonts w:ascii="Times New Roman" w:hAnsi="Times New Roman" w:cs="Times New Roman"/>
          <w:b/>
          <w:sz w:val="20"/>
          <w:szCs w:val="20"/>
        </w:rPr>
      </w:pPr>
      <w:r w:rsidRPr="001A02CA">
        <w:rPr>
          <w:rFonts w:ascii="Times New Roman" w:hAnsi="Times New Roman" w:cs="Times New Roman"/>
          <w:b/>
          <w:sz w:val="20"/>
          <w:szCs w:val="20"/>
        </w:rPr>
        <w:t>Exercice 4 5 points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02CA">
        <w:rPr>
          <w:rFonts w:ascii="Times New Roman" w:hAnsi="Times New Roman" w:cs="Times New Roman"/>
          <w:b/>
          <w:sz w:val="20"/>
          <w:szCs w:val="20"/>
        </w:rPr>
        <w:t xml:space="preserve">Candidats </w:t>
      </w:r>
      <w:r w:rsidRPr="001F2D27">
        <w:rPr>
          <w:rFonts w:ascii="Times New Roman" w:hAnsi="Times New Roman" w:cs="Times New Roman"/>
          <w:b/>
          <w:sz w:val="20"/>
          <w:szCs w:val="20"/>
        </w:rPr>
        <w:t>n’</w:t>
      </w:r>
      <w:r w:rsidRPr="001A02CA">
        <w:rPr>
          <w:rFonts w:ascii="Times New Roman" w:hAnsi="Times New Roman" w:cs="Times New Roman"/>
          <w:b/>
          <w:sz w:val="20"/>
          <w:szCs w:val="20"/>
        </w:rPr>
        <w:t xml:space="preserve">ayant pas suivi </w:t>
      </w:r>
      <w:r w:rsidRPr="001F2D27">
        <w:rPr>
          <w:rFonts w:ascii="Times New Roman" w:hAnsi="Times New Roman" w:cs="Times New Roman"/>
          <w:b/>
          <w:sz w:val="20"/>
          <w:szCs w:val="20"/>
        </w:rPr>
        <w:t>l’</w:t>
      </w:r>
      <w:r w:rsidRPr="001A02CA">
        <w:rPr>
          <w:rFonts w:ascii="Times New Roman" w:hAnsi="Times New Roman" w:cs="Times New Roman"/>
          <w:b/>
          <w:sz w:val="20"/>
          <w:szCs w:val="20"/>
        </w:rPr>
        <w:t>enseignement de spécialité</w:t>
      </w:r>
    </w:p>
    <w:p w:rsidR="00CB28DD" w:rsidRDefault="00CB28DD" w:rsidP="00CB28DD">
      <w:r w:rsidRPr="001F2D27">
        <w:t>L’</w:t>
      </w:r>
      <w:r>
        <w:t xml:space="preserve">épicéa commun est une espèce </w:t>
      </w:r>
      <w:r w:rsidRPr="001F2D27">
        <w:t>d’</w:t>
      </w:r>
      <w:r>
        <w:t>arbre résineux qui peut mesurer jusqu’à 40 mètres de hauteur et vivre plus de 150 ans.</w:t>
      </w:r>
    </w:p>
    <w:p w:rsidR="00CB28DD" w:rsidRDefault="00CB28DD" w:rsidP="00CB28DD">
      <w:r w:rsidRPr="001F2D27">
        <w:t>L’</w:t>
      </w:r>
      <w:r>
        <w:t xml:space="preserve">objectif de cet exercice est </w:t>
      </w:r>
      <w:r w:rsidRPr="001F2D27">
        <w:t>d’</w:t>
      </w:r>
      <w:r>
        <w:t xml:space="preserve">estimer </w:t>
      </w:r>
      <w:r w:rsidRPr="001F2D27">
        <w:t>l’</w:t>
      </w:r>
      <w:r>
        <w:t xml:space="preserve">âge et la hauteur </w:t>
      </w:r>
      <w:r w:rsidRPr="001F2D27">
        <w:t>d’</w:t>
      </w:r>
      <w:r>
        <w:t xml:space="preserve">un épicéa à partir du diamètre de son tronc mesuré à 1,30 </w:t>
      </w:r>
      <w:r w:rsidRPr="001F2D27">
        <w:rPr>
          <w:i/>
        </w:rPr>
        <w:t>m</w:t>
      </w:r>
      <w:r>
        <w:t xml:space="preserve"> du sol.</w:t>
      </w:r>
    </w:p>
    <w:p w:rsidR="00CB28DD" w:rsidRPr="001A02CA" w:rsidRDefault="00CB28DD" w:rsidP="00CB28DD">
      <w:pPr>
        <w:rPr>
          <w:b/>
        </w:rPr>
      </w:pPr>
      <w:r w:rsidRPr="001A02CA">
        <w:rPr>
          <w:b/>
        </w:rPr>
        <w:t xml:space="preserve">Partie A - Modélisation de </w:t>
      </w:r>
      <w:r w:rsidRPr="001F2D27">
        <w:rPr>
          <w:b/>
        </w:rPr>
        <w:t>l’</w:t>
      </w:r>
      <w:r w:rsidRPr="001A02CA">
        <w:rPr>
          <w:b/>
        </w:rPr>
        <w:t xml:space="preserve">âge </w:t>
      </w:r>
      <w:r w:rsidRPr="001F2D27">
        <w:rPr>
          <w:b/>
        </w:rPr>
        <w:t>d’</w:t>
      </w:r>
      <w:r w:rsidRPr="001A02CA">
        <w:rPr>
          <w:b/>
        </w:rPr>
        <w:t>un épicéa</w:t>
      </w:r>
    </w:p>
    <w:p w:rsidR="00CB28DD" w:rsidRDefault="00CB28DD" w:rsidP="00CB28DD">
      <w:r>
        <w:t xml:space="preserve">Pour un épicéa dont </w:t>
      </w:r>
      <w:r w:rsidRPr="001F2D27">
        <w:t>l’</w:t>
      </w:r>
      <w:r>
        <w:t xml:space="preserve">âge est compris entre 20 et 120 ans, on modélise la relation entre son âge (en années) et le diamètre de son tronc (en mètre) mesuré à 1,30 </w:t>
      </w:r>
      <w:r w:rsidRPr="001F2D27">
        <w:rPr>
          <w:i/>
        </w:rPr>
        <w:t>m</w:t>
      </w:r>
      <w:r>
        <w:t xml:space="preserve"> du sol par la fonction </w:t>
      </w:r>
      <w:proofErr w:type="gramStart"/>
      <w:r w:rsidRPr="001F2D27">
        <w:rPr>
          <w:i/>
        </w:rPr>
        <w:t>f </w:t>
      </w:r>
      <w:r>
        <w:t xml:space="preserve"> définie</w:t>
      </w:r>
      <w:proofErr w:type="gramEnd"/>
      <w:r>
        <w:t xml:space="preserve"> sur </w:t>
      </w:r>
      <w:r w:rsidRPr="001F2D27">
        <w:t>l’</w:t>
      </w:r>
      <w:r>
        <w:t>intervalle ] 0 ; 1 [ par :</w:t>
      </w:r>
    </w:p>
    <w:p w:rsidR="00CB28DD" w:rsidRDefault="00CB28DD" w:rsidP="00CB28DD">
      <w:pPr>
        <w:jc w:val="center"/>
      </w:pPr>
      <w:proofErr w:type="gramStart"/>
      <w:r w:rsidRPr="001F2D27">
        <w:rPr>
          <w:i/>
        </w:rPr>
        <w:t>f</w:t>
      </w:r>
      <w:proofErr w:type="gramEnd"/>
      <w:r w:rsidRPr="001F2D27">
        <w:rPr>
          <w:i/>
        </w:rPr>
        <w:t> </w:t>
      </w:r>
      <w:r>
        <w:t>(</w:t>
      </w:r>
      <w:r w:rsidRPr="001F2D27">
        <w:rPr>
          <w:i/>
        </w:rPr>
        <w:t>x</w:t>
      </w:r>
      <w:r>
        <w:t>) = 30 ln</w:t>
      </w:r>
      <w:r w:rsidRPr="003537FB">
        <w:rPr>
          <w:position w:val="-26"/>
        </w:rPr>
        <w:object w:dxaOrig="680" w:dyaOrig="620">
          <v:shape id="_x0000_i1106" type="#_x0000_t75" style="width:34.1pt;height:31.3pt" o:ole="">
            <v:imagedata r:id="rId84" o:title=""/>
          </v:shape>
          <o:OLEObject Type="Embed" ProgID="Equation.DSMT4" ShapeID="_x0000_i1106" DrawAspect="Content" ObjectID="_1562408147" r:id="rId85"/>
        </w:object>
      </w:r>
    </w:p>
    <w:p w:rsidR="00CB28DD" w:rsidRDefault="00CB28DD" w:rsidP="00CB28DD">
      <w:proofErr w:type="gramStart"/>
      <w:r>
        <w:t>où</w:t>
      </w:r>
      <w:proofErr w:type="gramEnd"/>
      <w:r>
        <w:t xml:space="preserve"> </w:t>
      </w:r>
      <w:r w:rsidRPr="001F2D27">
        <w:rPr>
          <w:i/>
        </w:rPr>
        <w:t>x</w:t>
      </w:r>
      <w:r>
        <w:t xml:space="preserve"> désigne le diamètre exprimé en mètre et </w:t>
      </w:r>
      <w:r w:rsidRPr="001F2D27">
        <w:rPr>
          <w:i/>
        </w:rPr>
        <w:t>f </w:t>
      </w:r>
      <w:r>
        <w:t>(</w:t>
      </w:r>
      <w:r w:rsidRPr="001F2D27">
        <w:rPr>
          <w:i/>
        </w:rPr>
        <w:t>x</w:t>
      </w:r>
      <w:r>
        <w:t xml:space="preserve">) </w:t>
      </w:r>
      <w:r w:rsidRPr="001F2D27">
        <w:t>l’</w:t>
      </w:r>
      <w:r>
        <w:t>âge en années.</w:t>
      </w:r>
    </w:p>
    <w:p w:rsidR="00CB28DD" w:rsidRDefault="00CB28DD" w:rsidP="00CB28DD">
      <w:r>
        <w:t>1.</w:t>
      </w:r>
      <w:r>
        <w:tab/>
        <w:t xml:space="preserve">Démontrer que la fonction </w:t>
      </w:r>
      <w:proofErr w:type="gramStart"/>
      <w:r w:rsidRPr="001F2D27">
        <w:rPr>
          <w:i/>
        </w:rPr>
        <w:t>f </w:t>
      </w:r>
      <w:r>
        <w:t xml:space="preserve"> est</w:t>
      </w:r>
      <w:proofErr w:type="gramEnd"/>
      <w:r>
        <w:t xml:space="preserve"> strictement croissante sur </w:t>
      </w:r>
      <w:r w:rsidRPr="001F2D27">
        <w:t>l’</w:t>
      </w:r>
      <w:r>
        <w:t>intervalle ] 0 ; 1 [.</w:t>
      </w:r>
    </w:p>
    <w:p w:rsidR="00CB28DD" w:rsidRDefault="00CB28DD" w:rsidP="00CB28DD">
      <w:r>
        <w:t>2.</w:t>
      </w:r>
      <w:r>
        <w:tab/>
        <w:t xml:space="preserve">Déterminer les valeurs du diamètre </w:t>
      </w:r>
      <w:r w:rsidRPr="001F2D27">
        <w:rPr>
          <w:i/>
        </w:rPr>
        <w:t>x</w:t>
      </w:r>
      <w:r>
        <w:t xml:space="preserve"> du tronc tel que </w:t>
      </w:r>
      <w:r w:rsidRPr="001F2D27">
        <w:t>l’</w:t>
      </w:r>
      <w:r>
        <w:t xml:space="preserve">âge calculé dans ce modèle reste conforme à ses conditions de validité, </w:t>
      </w:r>
      <w:r w:rsidRPr="001F2D27">
        <w:t>c’</w:t>
      </w:r>
      <w:r>
        <w:t>es</w:t>
      </w:r>
      <w:r w:rsidRPr="001F2D27">
        <w:t>t-</w:t>
      </w:r>
      <w:r>
        <w:t>à-dire compris entre 20 et 120 ans.</w:t>
      </w:r>
    </w:p>
    <w:p w:rsidR="00CB28DD" w:rsidRPr="001A02CA" w:rsidRDefault="00CB28DD" w:rsidP="00CB28DD">
      <w:pPr>
        <w:rPr>
          <w:b/>
        </w:rPr>
      </w:pPr>
      <w:r w:rsidRPr="001A02CA">
        <w:rPr>
          <w:b/>
        </w:rPr>
        <w:t>Partie B</w:t>
      </w:r>
    </w:p>
    <w:p w:rsidR="00CB28DD" w:rsidRDefault="00CB28DD" w:rsidP="00CB28DD">
      <w:r w:rsidRPr="001F2D27">
        <w:t>On a</w:t>
      </w:r>
      <w:r>
        <w:t xml:space="preserve"> relevé la hauteur moyenne des épicéas dans des échantillons représentatifs </w:t>
      </w:r>
      <w:r w:rsidRPr="001F2D27">
        <w:t>d’</w:t>
      </w:r>
      <w:r>
        <w:t xml:space="preserve">arbres âgés de 50 à 150 ans. Le tableau suivant, réalisé à </w:t>
      </w:r>
      <w:r w:rsidRPr="001F2D27">
        <w:t>l’</w:t>
      </w:r>
      <w:r>
        <w:t xml:space="preserve">aide </w:t>
      </w:r>
      <w:r w:rsidRPr="001F2D27">
        <w:t>d’</w:t>
      </w:r>
      <w:r>
        <w:t xml:space="preserve">un tableur regroupe ces résultats et permet de calculer la vitesse de croissance moyenne </w:t>
      </w:r>
      <w:r w:rsidRPr="001F2D27">
        <w:t>d’</w:t>
      </w:r>
      <w:r>
        <w:t>un épicéa.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16"/>
        <w:gridCol w:w="1943"/>
        <w:gridCol w:w="566"/>
        <w:gridCol w:w="666"/>
        <w:gridCol w:w="666"/>
        <w:gridCol w:w="566"/>
        <w:gridCol w:w="666"/>
        <w:gridCol w:w="566"/>
        <w:gridCol w:w="516"/>
        <w:gridCol w:w="566"/>
        <w:gridCol w:w="566"/>
        <w:gridCol w:w="566"/>
        <w:gridCol w:w="666"/>
        <w:gridCol w:w="516"/>
      </w:tblGrid>
      <w:tr w:rsidR="00CB28DD" w:rsidRPr="001A02CA" w:rsidTr="00317A21">
        <w:trPr>
          <w:jc w:val="center"/>
        </w:trPr>
        <w:tc>
          <w:tcPr>
            <w:tcW w:w="0" w:type="auto"/>
          </w:tcPr>
          <w:p w:rsidR="00CB28DD" w:rsidRPr="001A02CA" w:rsidRDefault="00CB28DD" w:rsidP="00317A21"/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B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C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D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F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G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H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J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K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L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M</w:t>
            </w:r>
          </w:p>
        </w:tc>
      </w:tr>
      <w:tr w:rsidR="00CB28DD" w:rsidRPr="001A02CA" w:rsidTr="00317A21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1</w:t>
            </w:r>
          </w:p>
        </w:tc>
        <w:tc>
          <w:tcPr>
            <w:tcW w:w="0" w:type="auto"/>
          </w:tcPr>
          <w:p w:rsidR="00CB28DD" w:rsidRPr="001A02CA" w:rsidRDefault="00CB28DD" w:rsidP="00317A21">
            <w:r w:rsidRPr="001A02CA">
              <w:t>Âges (en années)</w:t>
            </w:r>
          </w:p>
        </w:tc>
        <w:tc>
          <w:tcPr>
            <w:tcW w:w="0" w:type="auto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50</w:t>
            </w:r>
          </w:p>
        </w:tc>
        <w:tc>
          <w:tcPr>
            <w:tcW w:w="0" w:type="auto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70</w:t>
            </w:r>
          </w:p>
        </w:tc>
        <w:tc>
          <w:tcPr>
            <w:tcW w:w="0" w:type="auto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80</w:t>
            </w:r>
          </w:p>
        </w:tc>
        <w:tc>
          <w:tcPr>
            <w:tcW w:w="0" w:type="auto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85</w:t>
            </w:r>
          </w:p>
        </w:tc>
        <w:tc>
          <w:tcPr>
            <w:tcW w:w="0" w:type="auto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90</w:t>
            </w:r>
          </w:p>
        </w:tc>
        <w:tc>
          <w:tcPr>
            <w:tcW w:w="0" w:type="auto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95</w:t>
            </w:r>
          </w:p>
        </w:tc>
        <w:tc>
          <w:tcPr>
            <w:tcW w:w="0" w:type="auto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100</w:t>
            </w:r>
          </w:p>
        </w:tc>
        <w:tc>
          <w:tcPr>
            <w:tcW w:w="0" w:type="auto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105</w:t>
            </w:r>
          </w:p>
        </w:tc>
        <w:tc>
          <w:tcPr>
            <w:tcW w:w="0" w:type="auto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110</w:t>
            </w:r>
          </w:p>
        </w:tc>
        <w:tc>
          <w:tcPr>
            <w:tcW w:w="0" w:type="auto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120</w:t>
            </w:r>
          </w:p>
        </w:tc>
        <w:tc>
          <w:tcPr>
            <w:tcW w:w="0" w:type="auto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130</w:t>
            </w:r>
          </w:p>
        </w:tc>
        <w:tc>
          <w:tcPr>
            <w:tcW w:w="0" w:type="auto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150</w:t>
            </w:r>
          </w:p>
        </w:tc>
      </w:tr>
      <w:tr w:rsidR="00CB28DD" w:rsidRPr="001A02CA" w:rsidTr="00317A21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2</w:t>
            </w:r>
          </w:p>
        </w:tc>
        <w:tc>
          <w:tcPr>
            <w:tcW w:w="0" w:type="auto"/>
          </w:tcPr>
          <w:p w:rsidR="00CB28DD" w:rsidRPr="001A02CA" w:rsidRDefault="00CB28DD" w:rsidP="00317A21">
            <w:r w:rsidRPr="001A02CA">
              <w:t>Hauteurs (en mètres)</w:t>
            </w:r>
          </w:p>
        </w:tc>
        <w:tc>
          <w:tcPr>
            <w:tcW w:w="0" w:type="auto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11,2</w:t>
            </w:r>
          </w:p>
        </w:tc>
        <w:tc>
          <w:tcPr>
            <w:tcW w:w="0" w:type="auto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15,6</w:t>
            </w:r>
          </w:p>
        </w:tc>
        <w:tc>
          <w:tcPr>
            <w:tcW w:w="0" w:type="auto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18,05</w:t>
            </w:r>
          </w:p>
        </w:tc>
        <w:tc>
          <w:tcPr>
            <w:tcW w:w="0" w:type="auto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19,3</w:t>
            </w:r>
          </w:p>
        </w:tc>
        <w:tc>
          <w:tcPr>
            <w:tcW w:w="0" w:type="auto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20,55</w:t>
            </w:r>
          </w:p>
        </w:tc>
        <w:tc>
          <w:tcPr>
            <w:tcW w:w="0" w:type="auto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21,8</w:t>
            </w:r>
          </w:p>
        </w:tc>
        <w:tc>
          <w:tcPr>
            <w:tcW w:w="0" w:type="auto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23</w:t>
            </w:r>
          </w:p>
        </w:tc>
        <w:tc>
          <w:tcPr>
            <w:tcW w:w="0" w:type="auto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24,2</w:t>
            </w:r>
          </w:p>
        </w:tc>
        <w:tc>
          <w:tcPr>
            <w:tcW w:w="0" w:type="auto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25,4</w:t>
            </w:r>
          </w:p>
        </w:tc>
        <w:tc>
          <w:tcPr>
            <w:tcW w:w="0" w:type="auto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27,6</w:t>
            </w:r>
          </w:p>
        </w:tc>
        <w:tc>
          <w:tcPr>
            <w:tcW w:w="0" w:type="auto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29,65</w:t>
            </w:r>
          </w:p>
        </w:tc>
        <w:tc>
          <w:tcPr>
            <w:tcW w:w="0" w:type="auto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33</w:t>
            </w:r>
          </w:p>
        </w:tc>
      </w:tr>
      <w:tr w:rsidR="00CB28DD" w:rsidRPr="001A02CA" w:rsidTr="00317A21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3</w:t>
            </w:r>
          </w:p>
        </w:tc>
        <w:tc>
          <w:tcPr>
            <w:tcW w:w="0" w:type="auto"/>
          </w:tcPr>
          <w:p w:rsidR="00CB28DD" w:rsidRDefault="00CB28DD" w:rsidP="00317A21">
            <w:r w:rsidRPr="001A02CA">
              <w:t>Vitesse de croissance</w:t>
            </w:r>
          </w:p>
          <w:p w:rsidR="00CB28DD" w:rsidRPr="001A02CA" w:rsidRDefault="00CB28DD" w:rsidP="00317A21">
            <w:r w:rsidRPr="001A02CA">
              <w:t>(</w:t>
            </w:r>
            <w:proofErr w:type="gramStart"/>
            <w:r w:rsidRPr="001A02CA">
              <w:t>en</w:t>
            </w:r>
            <w:proofErr w:type="gramEnd"/>
            <w:r w:rsidRPr="001A02CA">
              <w:t xml:space="preserve"> mètres par année)</w:t>
            </w:r>
          </w:p>
        </w:tc>
        <w:tc>
          <w:tcPr>
            <w:tcW w:w="0" w:type="auto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0,22</w:t>
            </w:r>
          </w:p>
        </w:tc>
        <w:tc>
          <w:tcPr>
            <w:tcW w:w="0" w:type="auto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0,245</w:t>
            </w:r>
          </w:p>
        </w:tc>
        <w:tc>
          <w:tcPr>
            <w:tcW w:w="0" w:type="auto"/>
            <w:vAlign w:val="center"/>
          </w:tcPr>
          <w:p w:rsidR="00CB28DD" w:rsidRPr="001A02CA" w:rsidRDefault="00CB28DD" w:rsidP="00317A21">
            <w:pPr>
              <w:jc w:val="center"/>
            </w:pPr>
            <w:r w:rsidRPr="001A02CA">
              <w:t>0,25</w:t>
            </w:r>
          </w:p>
        </w:tc>
        <w:tc>
          <w:tcPr>
            <w:tcW w:w="0" w:type="auto"/>
            <w:vAlign w:val="center"/>
          </w:tcPr>
          <w:p w:rsidR="00CB28DD" w:rsidRPr="001A02CA" w:rsidRDefault="00CB28DD" w:rsidP="00317A21">
            <w:pPr>
              <w:jc w:val="center"/>
            </w:pPr>
          </w:p>
        </w:tc>
        <w:tc>
          <w:tcPr>
            <w:tcW w:w="0" w:type="auto"/>
            <w:vAlign w:val="center"/>
          </w:tcPr>
          <w:p w:rsidR="00CB28DD" w:rsidRPr="001A02CA" w:rsidRDefault="00CB28DD" w:rsidP="00317A21">
            <w:pPr>
              <w:jc w:val="center"/>
            </w:pPr>
          </w:p>
        </w:tc>
        <w:tc>
          <w:tcPr>
            <w:tcW w:w="0" w:type="auto"/>
            <w:vAlign w:val="center"/>
          </w:tcPr>
          <w:p w:rsidR="00CB28DD" w:rsidRPr="001A02CA" w:rsidRDefault="00CB28DD" w:rsidP="00317A21">
            <w:pPr>
              <w:jc w:val="center"/>
            </w:pPr>
          </w:p>
        </w:tc>
        <w:tc>
          <w:tcPr>
            <w:tcW w:w="0" w:type="auto"/>
            <w:vAlign w:val="center"/>
          </w:tcPr>
          <w:p w:rsidR="00CB28DD" w:rsidRPr="001A02CA" w:rsidRDefault="00CB28DD" w:rsidP="00317A21">
            <w:pPr>
              <w:jc w:val="center"/>
            </w:pPr>
          </w:p>
        </w:tc>
        <w:tc>
          <w:tcPr>
            <w:tcW w:w="0" w:type="auto"/>
            <w:vAlign w:val="center"/>
          </w:tcPr>
          <w:p w:rsidR="00CB28DD" w:rsidRPr="001A02CA" w:rsidRDefault="00CB28DD" w:rsidP="00317A21">
            <w:pPr>
              <w:jc w:val="center"/>
            </w:pPr>
          </w:p>
        </w:tc>
        <w:tc>
          <w:tcPr>
            <w:tcW w:w="0" w:type="auto"/>
            <w:vAlign w:val="center"/>
          </w:tcPr>
          <w:p w:rsidR="00CB28DD" w:rsidRPr="001A02CA" w:rsidRDefault="00CB28DD" w:rsidP="00317A21">
            <w:pPr>
              <w:jc w:val="center"/>
            </w:pPr>
          </w:p>
        </w:tc>
        <w:tc>
          <w:tcPr>
            <w:tcW w:w="0" w:type="auto"/>
            <w:vAlign w:val="center"/>
          </w:tcPr>
          <w:p w:rsidR="00CB28DD" w:rsidRPr="001A02CA" w:rsidRDefault="00CB28DD" w:rsidP="00317A21">
            <w:pPr>
              <w:jc w:val="center"/>
            </w:pPr>
          </w:p>
        </w:tc>
        <w:tc>
          <w:tcPr>
            <w:tcW w:w="0" w:type="auto"/>
            <w:vAlign w:val="center"/>
          </w:tcPr>
          <w:p w:rsidR="00CB28DD" w:rsidRPr="001A02CA" w:rsidRDefault="00CB28DD" w:rsidP="00317A21">
            <w:pPr>
              <w:jc w:val="center"/>
            </w:pPr>
          </w:p>
        </w:tc>
        <w:tc>
          <w:tcPr>
            <w:tcW w:w="0" w:type="auto"/>
            <w:vAlign w:val="center"/>
          </w:tcPr>
          <w:p w:rsidR="00CB28DD" w:rsidRPr="001A02CA" w:rsidRDefault="00CB28DD" w:rsidP="00317A21">
            <w:pPr>
              <w:jc w:val="center"/>
            </w:pPr>
          </w:p>
        </w:tc>
      </w:tr>
    </w:tbl>
    <w:p w:rsidR="00CB28DD" w:rsidRDefault="00CB28DD" w:rsidP="00CB28DD">
      <w:r>
        <w:t xml:space="preserve">1. </w:t>
      </w:r>
      <w:r w:rsidRPr="001F2D27">
        <w:rPr>
          <w:i/>
        </w:rPr>
        <w:t>a</w:t>
      </w:r>
      <w:r>
        <w:t>.</w:t>
      </w:r>
      <w:r>
        <w:tab/>
        <w:t>Interpréter le nombre 0,245 dans la cellule D3.</w:t>
      </w:r>
    </w:p>
    <w:p w:rsidR="00CB28DD" w:rsidRDefault="00CB28DD" w:rsidP="00CB28DD">
      <w:r w:rsidRPr="001F2D27">
        <w:rPr>
          <w:i/>
        </w:rPr>
        <w:t>b</w:t>
      </w:r>
      <w:r>
        <w:t>.</w:t>
      </w:r>
      <w:r>
        <w:tab/>
        <w:t>Quelle formule doi</w:t>
      </w:r>
      <w:r w:rsidRPr="001F2D27">
        <w:t>t-</w:t>
      </w:r>
      <w:r>
        <w:t>on entrer dans la cellule C3 afin de compléter la ligne 3 en recopiant la cellule C3 vers la droite ?</w:t>
      </w:r>
    </w:p>
    <w:p w:rsidR="00CB28DD" w:rsidRDefault="00CB28DD" w:rsidP="00CB28DD">
      <w:r>
        <w:t>2.</w:t>
      </w:r>
      <w:r>
        <w:tab/>
        <w:t xml:space="preserve">Déterminer la hauteur attendue </w:t>
      </w:r>
      <w:r w:rsidRPr="001F2D27">
        <w:t>d’</w:t>
      </w:r>
      <w:r>
        <w:t xml:space="preserve">un épicéa dont le diamètre du tronc mesuré à 1,30 </w:t>
      </w:r>
      <w:r w:rsidRPr="001F2D27">
        <w:rPr>
          <w:i/>
        </w:rPr>
        <w:t>m</w:t>
      </w:r>
      <w:r>
        <w:t xml:space="preserve"> du sol vaut 27 cm.</w:t>
      </w:r>
    </w:p>
    <w:p w:rsidR="00CB28DD" w:rsidRDefault="00CB28DD" w:rsidP="00CB28DD">
      <w:r>
        <w:t>3.</w:t>
      </w:r>
      <w:r>
        <w:tab/>
        <w:t>La qualité du bois est meilleure au moment où la vitesse de croissance est maximale.</w:t>
      </w:r>
    </w:p>
    <w:p w:rsidR="00CB28DD" w:rsidRDefault="00CB28DD" w:rsidP="00CB28DD">
      <w:r w:rsidRPr="001F2D27">
        <w:rPr>
          <w:i/>
        </w:rPr>
        <w:t>a</w:t>
      </w:r>
      <w:r>
        <w:t>.</w:t>
      </w:r>
      <w:r>
        <w:tab/>
        <w:t xml:space="preserve">Déterminer un intervalle </w:t>
      </w:r>
      <w:r w:rsidRPr="001F2D27">
        <w:t>d’</w:t>
      </w:r>
      <w:r>
        <w:t>âges durant lequel la qualité du bois est la meilleure en expliquant la démarche.</w:t>
      </w:r>
    </w:p>
    <w:p w:rsidR="00CB28DD" w:rsidRDefault="00CB28DD" w:rsidP="00CB28DD">
      <w:r w:rsidRPr="001F2D27">
        <w:rPr>
          <w:i/>
        </w:rPr>
        <w:t>b</w:t>
      </w:r>
      <w:r>
        <w:t>.</w:t>
      </w:r>
      <w:r>
        <w:tab/>
        <w:t>Es</w:t>
      </w:r>
      <w:r w:rsidRPr="001F2D27">
        <w:t>t-</w:t>
      </w:r>
      <w:r>
        <w:t>il cohérent de demander aux bûcherons de couper les arbres lorsque leur diamètre mesure environ 70 cm ?</w:t>
      </w:r>
    </w:p>
    <w:p w:rsidR="00CB28DD" w:rsidRDefault="00CB28DD" w:rsidP="00CB28DD"/>
    <w:p w:rsidR="00CB28DD" w:rsidRPr="00831418" w:rsidRDefault="00CB28DD" w:rsidP="00CB28DD">
      <w:pPr>
        <w:pStyle w:val="Titre1"/>
        <w:spacing w:before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314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Métropole juin 2017</w:t>
      </w:r>
    </w:p>
    <w:p w:rsidR="00CB28DD" w:rsidRPr="00831418" w:rsidRDefault="00CB28DD" w:rsidP="00CB28DD">
      <w:pPr>
        <w:rPr>
          <w:b/>
        </w:rPr>
      </w:pPr>
      <w:r w:rsidRPr="00831418">
        <w:rPr>
          <w:b/>
        </w:rPr>
        <w:t>Partie A</w:t>
      </w:r>
    </w:p>
    <w:p w:rsidR="00CB28DD" w:rsidRDefault="00CB28DD" w:rsidP="00CB28DD">
      <w:r>
        <w:t xml:space="preserve">On considère la fonction </w:t>
      </w:r>
      <w:r w:rsidRPr="00B36915">
        <w:rPr>
          <w:i/>
        </w:rPr>
        <w:t>h</w:t>
      </w:r>
      <w:r>
        <w:t xml:space="preserve"> définie sur </w:t>
      </w:r>
      <w:r w:rsidRPr="00B36915">
        <w:t>l’</w:t>
      </w:r>
      <w:r>
        <w:t>intervalle </w:t>
      </w:r>
      <w:proofErr w:type="gramStart"/>
      <w:r>
        <w:t>[ 0</w:t>
      </w:r>
      <w:proofErr w:type="gramEnd"/>
      <w:r>
        <w:t xml:space="preserve"> ; + ∞ [  par : </w:t>
      </w:r>
      <w:r w:rsidRPr="00B36915">
        <w:rPr>
          <w:i/>
        </w:rPr>
        <w:t>h</w:t>
      </w:r>
      <w:r>
        <w:t>(</w:t>
      </w:r>
      <w:r w:rsidRPr="00B36915">
        <w:rPr>
          <w:i/>
        </w:rPr>
        <w:t>x</w:t>
      </w:r>
      <w:r>
        <w:t xml:space="preserve">) = </w:t>
      </w:r>
      <w:r w:rsidRPr="00B36915">
        <w:rPr>
          <w:i/>
        </w:rPr>
        <w:t>x</w:t>
      </w:r>
      <w:r>
        <w:t> e</w:t>
      </w:r>
      <w:r w:rsidRPr="00831418">
        <w:rPr>
          <w:vertAlign w:val="superscript"/>
        </w:rPr>
        <w:t xml:space="preserve"> − </w:t>
      </w:r>
      <w:r w:rsidRPr="00B36915">
        <w:rPr>
          <w:i/>
          <w:vertAlign w:val="superscript"/>
        </w:rPr>
        <w:t>x</w:t>
      </w:r>
      <w:r>
        <w:t>.</w:t>
      </w:r>
    </w:p>
    <w:p w:rsidR="00CB28DD" w:rsidRDefault="00CB28DD" w:rsidP="00CB28DD">
      <w:r w:rsidRPr="00B36915">
        <w:rPr>
          <w:b/>
        </w:rPr>
        <w:t>1.</w:t>
      </w:r>
      <w:r>
        <w:tab/>
        <w:t xml:space="preserve">Déterminer la limite de la fonction </w:t>
      </w:r>
      <w:r w:rsidRPr="00B36915">
        <w:rPr>
          <w:i/>
        </w:rPr>
        <w:t>h</w:t>
      </w:r>
      <w:r>
        <w:t xml:space="preserve"> en + ∞.</w:t>
      </w:r>
    </w:p>
    <w:p w:rsidR="00CB28DD" w:rsidRDefault="00CB28DD" w:rsidP="00CB28DD">
      <w:r w:rsidRPr="00B36915">
        <w:rPr>
          <w:b/>
        </w:rPr>
        <w:t>2.</w:t>
      </w:r>
      <w:r>
        <w:tab/>
        <w:t xml:space="preserve">Étudier les variations de la fonction </w:t>
      </w:r>
      <w:r w:rsidRPr="00B36915">
        <w:rPr>
          <w:i/>
        </w:rPr>
        <w:t>h</w:t>
      </w:r>
      <w:r>
        <w:t xml:space="preserve"> sur </w:t>
      </w:r>
      <w:r w:rsidRPr="00B36915">
        <w:t>l’</w:t>
      </w:r>
      <w:r>
        <w:t>intervalle </w:t>
      </w:r>
      <w:proofErr w:type="gramStart"/>
      <w:r>
        <w:t>[ 0</w:t>
      </w:r>
      <w:proofErr w:type="gramEnd"/>
      <w:r>
        <w:t xml:space="preserve"> ; + ∞ [  et dresser son tableau de variations.</w:t>
      </w:r>
    </w:p>
    <w:p w:rsidR="00CB28DD" w:rsidRDefault="00CB28DD" w:rsidP="00CB28DD">
      <w:r w:rsidRPr="00B36915">
        <w:rPr>
          <w:b/>
        </w:rPr>
        <w:t>3.</w:t>
      </w:r>
      <w:r>
        <w:tab/>
      </w:r>
      <w:r w:rsidRPr="00B36915">
        <w:t>L’</w:t>
      </w:r>
      <w:r>
        <w:t xml:space="preserve">objectif de cette question est de déterminer une primitive de la fonction </w:t>
      </w:r>
      <w:r w:rsidRPr="00B36915">
        <w:rPr>
          <w:i/>
        </w:rPr>
        <w:t>h</w:t>
      </w:r>
      <w:r>
        <w:t>.</w:t>
      </w:r>
    </w:p>
    <w:p w:rsidR="00CB28DD" w:rsidRDefault="00CB28DD" w:rsidP="00CB28DD">
      <w:r w:rsidRPr="00B36915">
        <w:rPr>
          <w:b/>
          <w:i/>
        </w:rPr>
        <w:t>a</w:t>
      </w:r>
      <w:r w:rsidRPr="00B36915">
        <w:rPr>
          <w:b/>
        </w:rPr>
        <w:t>.</w:t>
      </w:r>
      <w:r>
        <w:tab/>
        <w:t xml:space="preserve">Vérifier que pour tout nombre réel </w:t>
      </w:r>
      <w:r w:rsidRPr="00B36915">
        <w:rPr>
          <w:i/>
        </w:rPr>
        <w:t>x</w:t>
      </w:r>
      <w:r>
        <w:t xml:space="preserve"> appartenant à </w:t>
      </w:r>
      <w:r w:rsidRPr="00B36915">
        <w:t>l’</w:t>
      </w:r>
      <w:r>
        <w:t>intervalle </w:t>
      </w:r>
      <w:proofErr w:type="gramStart"/>
      <w:r>
        <w:t>[ 0</w:t>
      </w:r>
      <w:proofErr w:type="gramEnd"/>
      <w:r>
        <w:t xml:space="preserve"> ; + ∞ [ , </w:t>
      </w:r>
      <w:r w:rsidRPr="00B36915">
        <w:t>on a</w:t>
      </w:r>
      <w:r>
        <w:t xml:space="preserve"> :</w:t>
      </w:r>
    </w:p>
    <w:p w:rsidR="00CB28DD" w:rsidRDefault="00CB28DD" w:rsidP="00CB28DD">
      <w:pPr>
        <w:jc w:val="center"/>
      </w:pPr>
      <w:proofErr w:type="gramStart"/>
      <w:r w:rsidRPr="00B36915">
        <w:rPr>
          <w:i/>
        </w:rPr>
        <w:t>h</w:t>
      </w:r>
      <w:proofErr w:type="gramEnd"/>
      <w:r>
        <w:t>(</w:t>
      </w:r>
      <w:r w:rsidRPr="00B36915">
        <w:rPr>
          <w:i/>
        </w:rPr>
        <w:t>x</w:t>
      </w:r>
      <w:r>
        <w:t>) = e – </w:t>
      </w:r>
      <w:r w:rsidRPr="00B36915">
        <w:rPr>
          <w:i/>
        </w:rPr>
        <w:t>x</w:t>
      </w:r>
      <w:r>
        <w:t> − </w:t>
      </w:r>
      <w:r w:rsidRPr="00B36915">
        <w:rPr>
          <w:i/>
          <w:spacing w:val="20"/>
        </w:rPr>
        <w:t>h</w:t>
      </w:r>
      <w:r w:rsidRPr="00831418">
        <w:rPr>
          <w:spacing w:val="20"/>
        </w:rPr>
        <w:t>′(</w:t>
      </w:r>
      <w:r w:rsidRPr="00B36915">
        <w:rPr>
          <w:i/>
        </w:rPr>
        <w:t>x</w:t>
      </w:r>
      <w:r>
        <w:t>)</w:t>
      </w:r>
    </w:p>
    <w:p w:rsidR="00CB28DD" w:rsidRDefault="00CB28DD" w:rsidP="00CB28DD">
      <w:proofErr w:type="gramStart"/>
      <w:r>
        <w:t>où</w:t>
      </w:r>
      <w:proofErr w:type="gramEnd"/>
      <w:r>
        <w:t xml:space="preserve"> </w:t>
      </w:r>
      <w:r w:rsidRPr="00B36915">
        <w:rPr>
          <w:i/>
          <w:spacing w:val="20"/>
        </w:rPr>
        <w:t>h</w:t>
      </w:r>
      <w:r w:rsidRPr="00831418">
        <w:rPr>
          <w:spacing w:val="20"/>
        </w:rPr>
        <w:t>′</w:t>
      </w:r>
      <w:r>
        <w:t xml:space="preserve"> désigne la fonction dérivée de </w:t>
      </w:r>
      <w:r w:rsidRPr="00B36915">
        <w:rPr>
          <w:i/>
        </w:rPr>
        <w:t>h</w:t>
      </w:r>
      <w:r>
        <w:t>.</w:t>
      </w:r>
    </w:p>
    <w:p w:rsidR="00CB28DD" w:rsidRDefault="00CB28DD" w:rsidP="00CB28DD">
      <w:r w:rsidRPr="00B36915">
        <w:rPr>
          <w:b/>
          <w:i/>
        </w:rPr>
        <w:t>b</w:t>
      </w:r>
      <w:r w:rsidRPr="00B36915">
        <w:rPr>
          <w:b/>
        </w:rPr>
        <w:t>.</w:t>
      </w:r>
      <w:r>
        <w:tab/>
        <w:t xml:space="preserve">Déterminer une primitive sur </w:t>
      </w:r>
      <w:r w:rsidRPr="00B36915">
        <w:t>l’</w:t>
      </w:r>
      <w:r>
        <w:t>intervalle </w:t>
      </w:r>
      <w:proofErr w:type="gramStart"/>
      <w:r>
        <w:t>[ 0</w:t>
      </w:r>
      <w:proofErr w:type="gramEnd"/>
      <w:r>
        <w:t xml:space="preserve"> ; + ∞ [  de la fonction </w:t>
      </w:r>
      <w:r w:rsidRPr="00B36915">
        <w:rPr>
          <w:i/>
        </w:rPr>
        <w:t>x</w:t>
      </w:r>
      <w:r>
        <w:t xml:space="preserve"> </w:t>
      </w:r>
      <w:r>
        <w:rPr>
          <w:rFonts w:ascii="Symbol" w:hAnsi="Symbol"/>
        </w:rPr>
        <w:t></w:t>
      </w:r>
      <w:r>
        <w:t xml:space="preserve"> e</w:t>
      </w:r>
      <w:r w:rsidRPr="00831418">
        <w:rPr>
          <w:vertAlign w:val="superscript"/>
        </w:rPr>
        <w:t> − </w:t>
      </w:r>
      <w:r w:rsidRPr="00B36915">
        <w:rPr>
          <w:i/>
          <w:vertAlign w:val="superscript"/>
        </w:rPr>
        <w:t>x</w:t>
      </w:r>
      <w:r>
        <w:t>.</w:t>
      </w:r>
    </w:p>
    <w:p w:rsidR="00CB28DD" w:rsidRDefault="00CB28DD" w:rsidP="00CB28DD">
      <w:r w:rsidRPr="00B36915">
        <w:rPr>
          <w:b/>
          <w:i/>
        </w:rPr>
        <w:t>c</w:t>
      </w:r>
      <w:r w:rsidRPr="00B36915">
        <w:rPr>
          <w:b/>
        </w:rPr>
        <w:t>.</w:t>
      </w:r>
      <w:r>
        <w:tab/>
        <w:t xml:space="preserve">Déduire des deux questions précédentes une primitive de la fonction </w:t>
      </w:r>
      <w:r w:rsidRPr="00B36915">
        <w:rPr>
          <w:i/>
        </w:rPr>
        <w:t>h</w:t>
      </w:r>
      <w:r>
        <w:t xml:space="preserve"> sur </w:t>
      </w:r>
      <w:r w:rsidRPr="00B36915">
        <w:t>l’</w:t>
      </w:r>
      <w:r>
        <w:t>intervalle </w:t>
      </w:r>
      <w:proofErr w:type="gramStart"/>
      <w:r>
        <w:t>[ 0</w:t>
      </w:r>
      <w:proofErr w:type="gramEnd"/>
      <w:r>
        <w:t xml:space="preserve"> ; + ∞ [ .</w:t>
      </w:r>
    </w:p>
    <w:p w:rsidR="00CB28DD" w:rsidRDefault="00CB28DD" w:rsidP="00CB28DD"/>
    <w:p w:rsidR="00CB28DD" w:rsidRPr="00831418" w:rsidRDefault="00CB28DD" w:rsidP="00CB28DD">
      <w:pPr>
        <w:rPr>
          <w:b/>
        </w:rPr>
      </w:pPr>
      <w:r w:rsidRPr="00831418">
        <w:rPr>
          <w:b/>
        </w:rPr>
        <w:t>Partie B</w:t>
      </w:r>
    </w:p>
    <w:p w:rsidR="00CB28DD" w:rsidRDefault="00CB28DD" w:rsidP="00CB28DD">
      <w:r>
        <w:t xml:space="preserve">On définit les fonctions </w:t>
      </w:r>
      <w:proofErr w:type="gramStart"/>
      <w:r w:rsidRPr="00B36915">
        <w:rPr>
          <w:i/>
        </w:rPr>
        <w:t>f </w:t>
      </w:r>
      <w:r>
        <w:t xml:space="preserve"> et</w:t>
      </w:r>
      <w:proofErr w:type="gramEnd"/>
      <w:r>
        <w:t xml:space="preserve"> </w:t>
      </w:r>
      <w:r w:rsidRPr="00B36915">
        <w:rPr>
          <w:i/>
        </w:rPr>
        <w:t>g</w:t>
      </w:r>
      <w:r>
        <w:t xml:space="preserve"> sur </w:t>
      </w:r>
      <w:r w:rsidRPr="00B36915">
        <w:t>l’</w:t>
      </w:r>
      <w:r>
        <w:t>intervalle [ 0 ; + ∞ [  par :</w:t>
      </w:r>
    </w:p>
    <w:p w:rsidR="00CB28DD" w:rsidRDefault="00CB28DD" w:rsidP="00CB28DD">
      <w:pPr>
        <w:jc w:val="center"/>
      </w:pPr>
      <w:proofErr w:type="gramStart"/>
      <w:r w:rsidRPr="00B36915">
        <w:rPr>
          <w:i/>
        </w:rPr>
        <w:t>f </w:t>
      </w:r>
      <w:r>
        <w:t xml:space="preserve"> (</w:t>
      </w:r>
      <w:proofErr w:type="gramEnd"/>
      <w:r w:rsidRPr="00B36915">
        <w:rPr>
          <w:i/>
        </w:rPr>
        <w:t>x</w:t>
      </w:r>
      <w:r>
        <w:t xml:space="preserve">) = </w:t>
      </w:r>
      <w:r w:rsidRPr="00B36915">
        <w:rPr>
          <w:i/>
        </w:rPr>
        <w:t>x</w:t>
      </w:r>
      <w:r>
        <w:t> e</w:t>
      </w:r>
      <w:r w:rsidRPr="00831418">
        <w:rPr>
          <w:vertAlign w:val="superscript"/>
        </w:rPr>
        <w:t> − </w:t>
      </w:r>
      <w:r w:rsidRPr="00B36915">
        <w:rPr>
          <w:i/>
          <w:vertAlign w:val="superscript"/>
        </w:rPr>
        <w:t>x</w:t>
      </w:r>
      <w:r>
        <w:t xml:space="preserve"> + ln (</w:t>
      </w:r>
      <w:r w:rsidRPr="00B36915">
        <w:rPr>
          <w:i/>
        </w:rPr>
        <w:t>x</w:t>
      </w:r>
      <w:r>
        <w:t xml:space="preserve"> + 1) et </w:t>
      </w:r>
      <w:r w:rsidRPr="00B36915">
        <w:rPr>
          <w:i/>
        </w:rPr>
        <w:t>g</w:t>
      </w:r>
      <w:r>
        <w:t xml:space="preserve"> (</w:t>
      </w:r>
      <w:r w:rsidRPr="00B36915">
        <w:rPr>
          <w:i/>
        </w:rPr>
        <w:t>x</w:t>
      </w:r>
      <w:r>
        <w:t>) = ln (</w:t>
      </w:r>
      <w:r w:rsidRPr="00B36915">
        <w:rPr>
          <w:i/>
        </w:rPr>
        <w:t>x</w:t>
      </w:r>
      <w:r>
        <w:t xml:space="preserve"> + 1).</w:t>
      </w:r>
    </w:p>
    <w:p w:rsidR="00CB28DD" w:rsidRDefault="00CB28DD" w:rsidP="00CB28DD">
      <w:r>
        <w:t xml:space="preserve">On note </w:t>
      </w:r>
      <w:r w:rsidRPr="00831418">
        <w:t>C</w:t>
      </w:r>
      <w:r w:rsidRPr="00831418">
        <w:rPr>
          <w:vertAlign w:val="subscript"/>
        </w:rPr>
        <w:t> </w:t>
      </w:r>
      <w:proofErr w:type="gramStart"/>
      <w:r w:rsidRPr="00B36915">
        <w:rPr>
          <w:i/>
          <w:vertAlign w:val="subscript"/>
        </w:rPr>
        <w:t>f </w:t>
      </w:r>
      <w:r>
        <w:t xml:space="preserve"> et</w:t>
      </w:r>
      <w:proofErr w:type="gramEnd"/>
      <w:r>
        <w:t xml:space="preserve"> </w:t>
      </w:r>
      <w:r w:rsidRPr="00831418">
        <w:t>C</w:t>
      </w:r>
      <w:r w:rsidRPr="00831418">
        <w:rPr>
          <w:vertAlign w:val="subscript"/>
        </w:rPr>
        <w:t> </w:t>
      </w:r>
      <w:r w:rsidRPr="00B36915">
        <w:rPr>
          <w:i/>
          <w:vertAlign w:val="subscript"/>
        </w:rPr>
        <w:t>g</w:t>
      </w:r>
      <w:r>
        <w:t xml:space="preserve"> les représentations graphiques respectives des fonctions </w:t>
      </w:r>
      <w:r w:rsidRPr="00B36915">
        <w:rPr>
          <w:i/>
        </w:rPr>
        <w:t>f </w:t>
      </w:r>
      <w:r>
        <w:t xml:space="preserve"> et </w:t>
      </w:r>
      <w:r w:rsidRPr="00B36915">
        <w:rPr>
          <w:i/>
        </w:rPr>
        <w:t>g</w:t>
      </w:r>
      <w:r>
        <w:t xml:space="preserve"> dans un repère orthonormé.</w:t>
      </w:r>
    </w:p>
    <w:p w:rsidR="00CB28DD" w:rsidRDefault="00CB28DD" w:rsidP="00CB28DD">
      <w:pPr>
        <w:rPr>
          <w:b/>
        </w:rPr>
      </w:pPr>
    </w:p>
    <w:p w:rsidR="00CB28DD" w:rsidRDefault="00CB28DD" w:rsidP="00CB28DD">
      <w:pPr>
        <w:jc w:val="center"/>
        <w:rPr>
          <w:b/>
        </w:rPr>
      </w:pPr>
      <w:r w:rsidRPr="00D60F48">
        <w:rPr>
          <w:b/>
        </w:rPr>
        <w:t>Ces deux cou</w:t>
      </w:r>
      <w:r>
        <w:rPr>
          <w:b/>
        </w:rPr>
        <w:t>rbes sont tracées en annexe</w:t>
      </w:r>
      <w:r w:rsidRPr="00D60F48">
        <w:rPr>
          <w:b/>
        </w:rPr>
        <w:t>. Cette annexe est à rendre avec la copie.</w:t>
      </w:r>
    </w:p>
    <w:p w:rsidR="00CB28DD" w:rsidRPr="00D60F48" w:rsidRDefault="00CB28DD" w:rsidP="00CB28DD">
      <w:pPr>
        <w:rPr>
          <w:b/>
        </w:rPr>
      </w:pPr>
    </w:p>
    <w:p w:rsidR="00CB28DD" w:rsidRDefault="00CB28DD" w:rsidP="00CB28DD">
      <w:r w:rsidRPr="00BE1C50">
        <w:rPr>
          <w:b/>
        </w:rPr>
        <w:t>1.</w:t>
      </w:r>
      <w:r>
        <w:tab/>
        <w:t xml:space="preserve">Pour un nombre réel </w:t>
      </w:r>
      <w:r w:rsidRPr="00B36915">
        <w:rPr>
          <w:i/>
        </w:rPr>
        <w:t>x</w:t>
      </w:r>
      <w:r>
        <w:t xml:space="preserve"> appartenant à </w:t>
      </w:r>
      <w:r w:rsidRPr="00B36915">
        <w:t>l’</w:t>
      </w:r>
      <w:r>
        <w:t>intervalle </w:t>
      </w:r>
      <w:proofErr w:type="gramStart"/>
      <w:r>
        <w:t>[ 0</w:t>
      </w:r>
      <w:proofErr w:type="gramEnd"/>
      <w:r>
        <w:t xml:space="preserve"> ; + ∞ [ , </w:t>
      </w:r>
      <w:r w:rsidRPr="00B36915">
        <w:t>on a</w:t>
      </w:r>
      <w:r>
        <w:t>ppelle M le point de coordonnées (</w:t>
      </w:r>
      <w:r w:rsidRPr="00B36915">
        <w:rPr>
          <w:i/>
        </w:rPr>
        <w:t>x</w:t>
      </w:r>
      <w:r>
        <w:t xml:space="preserve"> ; </w:t>
      </w:r>
      <w:r w:rsidRPr="00B36915">
        <w:rPr>
          <w:i/>
        </w:rPr>
        <w:t>f </w:t>
      </w:r>
      <w:r>
        <w:t xml:space="preserve"> (</w:t>
      </w:r>
      <w:r w:rsidRPr="00B36915">
        <w:rPr>
          <w:i/>
        </w:rPr>
        <w:t>x</w:t>
      </w:r>
      <w:r>
        <w:t xml:space="preserve">)) et </w:t>
      </w:r>
      <w:r w:rsidRPr="00B36915">
        <w:t>N</w:t>
      </w:r>
      <w:r>
        <w:t xml:space="preserve"> le point de coordonnées (</w:t>
      </w:r>
      <w:r w:rsidRPr="00B36915">
        <w:rPr>
          <w:i/>
        </w:rPr>
        <w:t>x</w:t>
      </w:r>
      <w:r>
        <w:t xml:space="preserve"> ; </w:t>
      </w:r>
      <w:r w:rsidRPr="00B36915">
        <w:rPr>
          <w:i/>
        </w:rPr>
        <w:t>g</w:t>
      </w:r>
      <w:r>
        <w:t xml:space="preserve"> (</w:t>
      </w:r>
      <w:r w:rsidRPr="00B36915">
        <w:rPr>
          <w:i/>
        </w:rPr>
        <w:t>x</w:t>
      </w:r>
      <w:r>
        <w:t xml:space="preserve">)) : M et </w:t>
      </w:r>
      <w:r w:rsidRPr="00B36915">
        <w:t>N</w:t>
      </w:r>
      <w:r>
        <w:t xml:space="preserve"> sont donc les points </w:t>
      </w:r>
      <w:r w:rsidRPr="00B36915">
        <w:t>d’</w:t>
      </w:r>
      <w:r>
        <w:t xml:space="preserve">abscisse </w:t>
      </w:r>
      <w:r w:rsidRPr="00B36915">
        <w:rPr>
          <w:i/>
        </w:rPr>
        <w:t>x</w:t>
      </w:r>
      <w:r>
        <w:t xml:space="preserve"> appartenant respectivement aux courbes </w:t>
      </w:r>
      <w:r w:rsidRPr="00831418">
        <w:t>C</w:t>
      </w:r>
      <w:r w:rsidRPr="00831418">
        <w:rPr>
          <w:vertAlign w:val="subscript"/>
        </w:rPr>
        <w:t> </w:t>
      </w:r>
      <w:r w:rsidRPr="00B36915">
        <w:rPr>
          <w:i/>
          <w:vertAlign w:val="subscript"/>
        </w:rPr>
        <w:t>f </w:t>
      </w:r>
      <w:r>
        <w:t xml:space="preserve"> et </w:t>
      </w:r>
      <w:r w:rsidRPr="00831418">
        <w:t>C</w:t>
      </w:r>
      <w:r w:rsidRPr="00831418">
        <w:rPr>
          <w:vertAlign w:val="subscript"/>
        </w:rPr>
        <w:t> </w:t>
      </w:r>
      <w:r w:rsidRPr="00B36915">
        <w:rPr>
          <w:i/>
          <w:vertAlign w:val="subscript"/>
        </w:rPr>
        <w:t>g</w:t>
      </w:r>
      <w:r>
        <w:t xml:space="preserve"> .</w:t>
      </w:r>
    </w:p>
    <w:p w:rsidR="00CB28DD" w:rsidRDefault="00CB28DD" w:rsidP="00CB28DD">
      <w:r w:rsidRPr="00B36915">
        <w:rPr>
          <w:b/>
          <w:i/>
        </w:rPr>
        <w:t>a</w:t>
      </w:r>
      <w:r w:rsidRPr="00BE1C50">
        <w:rPr>
          <w:b/>
        </w:rPr>
        <w:t>.</w:t>
      </w:r>
      <w:r>
        <w:tab/>
        <w:t xml:space="preserve">Déterminer la valeur de </w:t>
      </w:r>
      <w:r w:rsidRPr="00B36915">
        <w:rPr>
          <w:i/>
        </w:rPr>
        <w:t>x</w:t>
      </w:r>
      <w:r>
        <w:t xml:space="preserve"> pour laquelle la distance MN est maximale et donner cette distance maximale.</w:t>
      </w:r>
    </w:p>
    <w:p w:rsidR="00CB28DD" w:rsidRDefault="00CB28DD" w:rsidP="00CB28DD">
      <w:r w:rsidRPr="00B36915">
        <w:rPr>
          <w:b/>
          <w:i/>
        </w:rPr>
        <w:t>b</w:t>
      </w:r>
      <w:r w:rsidRPr="00BE1C50">
        <w:rPr>
          <w:b/>
        </w:rPr>
        <w:t>.</w:t>
      </w:r>
      <w:r>
        <w:tab/>
        <w:t xml:space="preserve">Placer sur le graphique fourni en annexe, les points M et </w:t>
      </w:r>
      <w:r w:rsidRPr="00B36915">
        <w:t>N</w:t>
      </w:r>
      <w:r>
        <w:t xml:space="preserve"> correspondant à la valeur maximale de MN.</w:t>
      </w:r>
    </w:p>
    <w:p w:rsidR="00CB28DD" w:rsidRDefault="00CB28DD" w:rsidP="00CB28DD"/>
    <w:p w:rsidR="00CB28DD" w:rsidRDefault="00CB28DD" w:rsidP="00CB28DD">
      <w:r w:rsidRPr="00BE1C50">
        <w:rPr>
          <w:b/>
        </w:rPr>
        <w:t>2.</w:t>
      </w:r>
      <w:r>
        <w:tab/>
        <w:t xml:space="preserve">Soit λ un réel appartenant à </w:t>
      </w:r>
      <w:r w:rsidRPr="00B36915">
        <w:t>l’</w:t>
      </w:r>
      <w:r>
        <w:t>intervalle </w:t>
      </w:r>
      <w:proofErr w:type="gramStart"/>
      <w:r>
        <w:t>[ 0</w:t>
      </w:r>
      <w:proofErr w:type="gramEnd"/>
      <w:r>
        <w:t xml:space="preserve"> ; + ∞ [ . On note D</w:t>
      </w:r>
      <w:r w:rsidRPr="00D60F48">
        <w:rPr>
          <w:vertAlign w:val="subscript"/>
        </w:rPr>
        <w:t> λ</w:t>
      </w:r>
      <w:r>
        <w:t xml:space="preserve"> le domaine du plan délimité par les courbes </w:t>
      </w:r>
      <w:r w:rsidRPr="00831418">
        <w:t>C</w:t>
      </w:r>
      <w:r w:rsidRPr="00831418">
        <w:rPr>
          <w:vertAlign w:val="subscript"/>
        </w:rPr>
        <w:t> </w:t>
      </w:r>
      <w:proofErr w:type="gramStart"/>
      <w:r w:rsidRPr="00B36915">
        <w:rPr>
          <w:i/>
          <w:vertAlign w:val="subscript"/>
        </w:rPr>
        <w:t>f </w:t>
      </w:r>
      <w:r>
        <w:t xml:space="preserve"> et</w:t>
      </w:r>
      <w:proofErr w:type="gramEnd"/>
      <w:r>
        <w:t xml:space="preserve"> </w:t>
      </w:r>
      <w:r w:rsidRPr="00831418">
        <w:t>C</w:t>
      </w:r>
      <w:r w:rsidRPr="00831418">
        <w:rPr>
          <w:vertAlign w:val="subscript"/>
        </w:rPr>
        <w:t> </w:t>
      </w:r>
      <w:r w:rsidRPr="00B36915">
        <w:rPr>
          <w:i/>
          <w:vertAlign w:val="subscript"/>
        </w:rPr>
        <w:t>g</w:t>
      </w:r>
      <w:r>
        <w:t xml:space="preserve"> et par les droites </w:t>
      </w:r>
      <w:r w:rsidRPr="00B36915">
        <w:t>d’</w:t>
      </w:r>
      <w:r>
        <w:t xml:space="preserve">équations </w:t>
      </w:r>
      <w:r w:rsidRPr="00B36915">
        <w:rPr>
          <w:i/>
        </w:rPr>
        <w:t>x</w:t>
      </w:r>
      <w:r>
        <w:t xml:space="preserve"> = 0 et </w:t>
      </w:r>
      <w:r w:rsidRPr="00B36915">
        <w:rPr>
          <w:i/>
        </w:rPr>
        <w:t>x</w:t>
      </w:r>
      <w:r>
        <w:t xml:space="preserve"> = λ.</w:t>
      </w:r>
    </w:p>
    <w:p w:rsidR="00CB28DD" w:rsidRDefault="00CB28DD" w:rsidP="00CB28DD">
      <w:r w:rsidRPr="00B36915">
        <w:rPr>
          <w:b/>
          <w:i/>
        </w:rPr>
        <w:t>a</w:t>
      </w:r>
      <w:r w:rsidRPr="00BE1C50">
        <w:rPr>
          <w:b/>
        </w:rPr>
        <w:t>.</w:t>
      </w:r>
      <w:r>
        <w:tab/>
        <w:t>Hachurer le domaine D</w:t>
      </w:r>
      <w:r w:rsidRPr="00D60F48">
        <w:rPr>
          <w:vertAlign w:val="subscript"/>
        </w:rPr>
        <w:t> λ</w:t>
      </w:r>
      <w:r>
        <w:t>, correspondant à la valeur λ proposée sur le graphique en annexe.</w:t>
      </w:r>
    </w:p>
    <w:p w:rsidR="00CB28DD" w:rsidRDefault="00CB28DD" w:rsidP="00CB28DD">
      <w:r w:rsidRPr="00B36915">
        <w:rPr>
          <w:b/>
          <w:i/>
        </w:rPr>
        <w:t>b</w:t>
      </w:r>
      <w:r w:rsidRPr="00BE1C50">
        <w:rPr>
          <w:b/>
        </w:rPr>
        <w:t>.</w:t>
      </w:r>
      <w:r>
        <w:tab/>
        <w:t>On note A</w:t>
      </w:r>
      <w:r w:rsidRPr="00D60F48">
        <w:rPr>
          <w:vertAlign w:val="subscript"/>
        </w:rPr>
        <w:t> λ</w:t>
      </w:r>
      <w:r>
        <w:t xml:space="preserve"> </w:t>
      </w:r>
      <w:r w:rsidRPr="00B36915">
        <w:t>l’</w:t>
      </w:r>
      <w:r>
        <w:t>aire du domaine D</w:t>
      </w:r>
      <w:r w:rsidRPr="00D60F48">
        <w:rPr>
          <w:vertAlign w:val="subscript"/>
        </w:rPr>
        <w:t> λ</w:t>
      </w:r>
      <w:r>
        <w:t xml:space="preserve">, exprimée en unités </w:t>
      </w:r>
      <w:r w:rsidRPr="00B36915">
        <w:t>d’</w:t>
      </w:r>
      <w:r>
        <w:t>aire.</w:t>
      </w:r>
    </w:p>
    <w:p w:rsidR="00CB28DD" w:rsidRDefault="00CB28DD" w:rsidP="00CB28DD">
      <w:r>
        <w:t>Démontrer que : A</w:t>
      </w:r>
      <w:r w:rsidRPr="00D60F48">
        <w:rPr>
          <w:vertAlign w:val="subscript"/>
        </w:rPr>
        <w:t> λ</w:t>
      </w:r>
      <w:r>
        <w:t xml:space="preserve"> = 1 − </w:t>
      </w:r>
      <w:r w:rsidRPr="00D60F48">
        <w:rPr>
          <w:position w:val="-22"/>
        </w:rPr>
        <w:object w:dxaOrig="499" w:dyaOrig="560">
          <v:shape id="_x0000_i1064" type="#_x0000_t75" style="width:25.05pt;height:27.85pt" o:ole="">
            <v:imagedata r:id="rId86" o:title=""/>
          </v:shape>
          <o:OLEObject Type="Embed" ProgID="Equation.DSMT4" ShapeID="_x0000_i1064" DrawAspect="Content" ObjectID="_1562408148" r:id="rId87"/>
        </w:object>
      </w:r>
      <w:r>
        <w:t>.</w:t>
      </w:r>
    </w:p>
    <w:p w:rsidR="00CB28DD" w:rsidRDefault="00CB28DD" w:rsidP="00CB28DD">
      <w:r w:rsidRPr="00B36915">
        <w:rPr>
          <w:b/>
          <w:i/>
        </w:rPr>
        <w:t>c</w:t>
      </w:r>
      <w:r w:rsidRPr="00BE1C50">
        <w:rPr>
          <w:b/>
        </w:rPr>
        <w:t>.</w:t>
      </w:r>
      <w:r>
        <w:tab/>
        <w:t>Calculer la limite de A</w:t>
      </w:r>
      <w:r w:rsidRPr="00D60F48">
        <w:rPr>
          <w:vertAlign w:val="subscript"/>
        </w:rPr>
        <w:t> λ</w:t>
      </w:r>
      <w:r>
        <w:t xml:space="preserve"> lorsque λ tend vers + ∞ et interpréter le résultat.</w:t>
      </w:r>
    </w:p>
    <w:p w:rsidR="00CB28DD" w:rsidRDefault="00CB28DD" w:rsidP="00CB28DD">
      <w:pPr>
        <w:rPr>
          <w:b/>
        </w:rPr>
      </w:pPr>
    </w:p>
    <w:p w:rsidR="00CB28DD" w:rsidRDefault="00CB28DD" w:rsidP="00CB28DD">
      <w:r w:rsidRPr="00BE1C50">
        <w:rPr>
          <w:b/>
        </w:rPr>
        <w:t>3.</w:t>
      </w:r>
      <w:r>
        <w:tab/>
        <w:t xml:space="preserve">On considère </w:t>
      </w:r>
      <w:r w:rsidRPr="00B36915">
        <w:t>l’</w:t>
      </w:r>
      <w:r>
        <w:t>algorithme suivant :</w:t>
      </w:r>
    </w:p>
    <w:p w:rsidR="00CB28DD" w:rsidRDefault="00CB28DD" w:rsidP="00CB28DD"/>
    <w:tbl>
      <w:tblPr>
        <w:tblStyle w:val="Grilledutablea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3827"/>
      </w:tblGrid>
      <w:tr w:rsidR="00CB28DD" w:rsidTr="00317A21">
        <w:trPr>
          <w:jc w:val="center"/>
        </w:trPr>
        <w:tc>
          <w:tcPr>
            <w:tcW w:w="0" w:type="auto"/>
          </w:tcPr>
          <w:p w:rsidR="00CB28DD" w:rsidRPr="00D60F48" w:rsidRDefault="00CB28DD" w:rsidP="00317A21">
            <w:pPr>
              <w:rPr>
                <w:b/>
              </w:rPr>
            </w:pPr>
            <w:r w:rsidRPr="00D60F48">
              <w:rPr>
                <w:b/>
              </w:rPr>
              <w:t>Variables :</w:t>
            </w:r>
          </w:p>
        </w:tc>
        <w:tc>
          <w:tcPr>
            <w:tcW w:w="0" w:type="auto"/>
          </w:tcPr>
          <w:p w:rsidR="00CB28DD" w:rsidRDefault="00CB28DD" w:rsidP="00317A21">
            <w:proofErr w:type="gramStart"/>
            <w:r>
              <w:t>λ</w:t>
            </w:r>
            <w:proofErr w:type="gramEnd"/>
            <w:r>
              <w:t xml:space="preserve"> est un réel positif </w:t>
            </w:r>
          </w:p>
          <w:p w:rsidR="00CB28DD" w:rsidRDefault="00CB28DD" w:rsidP="00317A21">
            <w:r>
              <w:t>S est un réel strictement compris entre 0 et 1.</w:t>
            </w:r>
          </w:p>
        </w:tc>
      </w:tr>
      <w:tr w:rsidR="00CB28DD" w:rsidTr="00317A21">
        <w:trPr>
          <w:jc w:val="center"/>
        </w:trPr>
        <w:tc>
          <w:tcPr>
            <w:tcW w:w="0" w:type="auto"/>
          </w:tcPr>
          <w:p w:rsidR="00CB28DD" w:rsidRPr="00D60F48" w:rsidRDefault="00CB28DD" w:rsidP="00317A21">
            <w:pPr>
              <w:rPr>
                <w:b/>
              </w:rPr>
            </w:pPr>
            <w:r w:rsidRPr="00D60F48">
              <w:rPr>
                <w:b/>
              </w:rPr>
              <w:t>Initialisation :</w:t>
            </w:r>
          </w:p>
        </w:tc>
        <w:tc>
          <w:tcPr>
            <w:tcW w:w="0" w:type="auto"/>
          </w:tcPr>
          <w:p w:rsidR="00CB28DD" w:rsidRDefault="00CB28DD" w:rsidP="00317A21">
            <w:r>
              <w:t>Saisir S</w:t>
            </w:r>
          </w:p>
          <w:p w:rsidR="00CB28DD" w:rsidRDefault="00CB28DD" w:rsidP="00317A21">
            <w:proofErr w:type="gramStart"/>
            <w:r>
              <w:t>λ</w:t>
            </w:r>
            <w:proofErr w:type="gramEnd"/>
            <w:r>
              <w:t xml:space="preserve"> prend la valeur 0</w:t>
            </w:r>
          </w:p>
          <w:p w:rsidR="00CB28DD" w:rsidRDefault="00CB28DD" w:rsidP="00317A21">
            <w:r>
              <w:t>Traitement :</w:t>
            </w:r>
          </w:p>
          <w:p w:rsidR="00CB28DD" w:rsidRDefault="00CB28DD" w:rsidP="00317A21">
            <w:r>
              <w:t xml:space="preserve">Tant Que 1 − </w:t>
            </w:r>
            <w:r w:rsidRPr="00D60F48">
              <w:rPr>
                <w:position w:val="-22"/>
              </w:rPr>
              <w:object w:dxaOrig="499" w:dyaOrig="560">
                <v:shape id="_x0000_i1065" type="#_x0000_t75" style="width:25.05pt;height:27.85pt" o:ole="">
                  <v:imagedata r:id="rId88" o:title=""/>
                </v:shape>
                <o:OLEObject Type="Embed" ProgID="Equation.DSMT4" ShapeID="_x0000_i1065" DrawAspect="Content" ObjectID="_1562408149" r:id="rId89"/>
              </w:object>
            </w:r>
            <w:r>
              <w:t xml:space="preserve"> &lt; S faire</w:t>
            </w:r>
          </w:p>
          <w:p w:rsidR="00CB28DD" w:rsidRDefault="00CB28DD" w:rsidP="00317A21">
            <w:proofErr w:type="gramStart"/>
            <w:r>
              <w:t>λ</w:t>
            </w:r>
            <w:proofErr w:type="gramEnd"/>
            <w:r>
              <w:t xml:space="preserve"> prend la valeur λ+ 1</w:t>
            </w:r>
          </w:p>
          <w:p w:rsidR="00CB28DD" w:rsidRDefault="00CB28DD" w:rsidP="00317A21">
            <w:r>
              <w:t>Fin Tant Que</w:t>
            </w:r>
          </w:p>
        </w:tc>
      </w:tr>
      <w:tr w:rsidR="00CB28DD" w:rsidTr="00317A21">
        <w:trPr>
          <w:jc w:val="center"/>
        </w:trPr>
        <w:tc>
          <w:tcPr>
            <w:tcW w:w="0" w:type="auto"/>
          </w:tcPr>
          <w:p w:rsidR="00CB28DD" w:rsidRPr="00D60F48" w:rsidRDefault="00CB28DD" w:rsidP="00317A21">
            <w:pPr>
              <w:rPr>
                <w:b/>
              </w:rPr>
            </w:pPr>
            <w:r w:rsidRPr="00D60F48">
              <w:rPr>
                <w:b/>
              </w:rPr>
              <w:t>Sortie :</w:t>
            </w:r>
          </w:p>
        </w:tc>
        <w:tc>
          <w:tcPr>
            <w:tcW w:w="0" w:type="auto"/>
          </w:tcPr>
          <w:p w:rsidR="00CB28DD" w:rsidRDefault="00CB28DD" w:rsidP="00317A21">
            <w:r>
              <w:t>Afficher λ</w:t>
            </w:r>
          </w:p>
        </w:tc>
      </w:tr>
    </w:tbl>
    <w:p w:rsidR="00CB28DD" w:rsidRDefault="00CB28DD" w:rsidP="00CB28DD">
      <w:r w:rsidRPr="00B36915">
        <w:rPr>
          <w:b/>
          <w:i/>
        </w:rPr>
        <w:t>a</w:t>
      </w:r>
      <w:r w:rsidRPr="00BE1C50">
        <w:rPr>
          <w:b/>
        </w:rPr>
        <w:t>.</w:t>
      </w:r>
      <w:r>
        <w:tab/>
        <w:t>Quelle valeur affiche cet algorithme si on saisit la valeur S = 0,8 ?</w:t>
      </w:r>
    </w:p>
    <w:p w:rsidR="00CB28DD" w:rsidRDefault="00CB28DD" w:rsidP="00CB28DD">
      <w:r w:rsidRPr="00B36915">
        <w:rPr>
          <w:b/>
          <w:i/>
        </w:rPr>
        <w:t>b</w:t>
      </w:r>
      <w:r w:rsidRPr="00BE1C50">
        <w:rPr>
          <w:b/>
        </w:rPr>
        <w:t>.</w:t>
      </w:r>
      <w:r>
        <w:tab/>
        <w:t>Quel est le rôle de cet algorithme ?</w:t>
      </w:r>
    </w:p>
    <w:p w:rsidR="00CB28DD" w:rsidRDefault="00CB28DD" w:rsidP="00CB28DD"/>
    <w:p w:rsidR="00CB28DD" w:rsidRDefault="00CB28DD" w:rsidP="00CB28DD">
      <w:pPr>
        <w:jc w:val="center"/>
        <w:rPr>
          <w:b/>
        </w:rPr>
      </w:pPr>
      <w:r w:rsidRPr="00D60F48">
        <w:rPr>
          <w:b/>
        </w:rPr>
        <w:t>ANNEXE</w:t>
      </w:r>
    </w:p>
    <w:p w:rsidR="00CB28DD" w:rsidRDefault="00CB28DD" w:rsidP="00CB28DD">
      <w:pPr>
        <w:jc w:val="center"/>
        <w:rPr>
          <w:b/>
        </w:rPr>
      </w:pPr>
    </w:p>
    <w:p w:rsidR="00CB28DD" w:rsidRPr="00D60F48" w:rsidRDefault="00CB28DD" w:rsidP="00CB28DD">
      <w:pPr>
        <w:jc w:val="center"/>
        <w:rPr>
          <w:b/>
        </w:rPr>
      </w:pPr>
    </w:p>
    <w:p w:rsidR="00CB28DD" w:rsidRDefault="00CB28DD" w:rsidP="00CB28DD">
      <w:pPr>
        <w:jc w:val="center"/>
      </w:pPr>
      <w:r>
        <w:rPr>
          <w:noProof/>
        </w:rPr>
        <w:drawing>
          <wp:inline distT="0" distB="0" distL="0" distR="0" wp14:anchorId="6F61678D" wp14:editId="06CE6D1C">
            <wp:extent cx="3826800" cy="1440000"/>
            <wp:effectExtent l="0" t="0" r="2540" b="825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3826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8DD" w:rsidRDefault="00CB28DD" w:rsidP="00CB28DD">
      <w:pPr>
        <w:jc w:val="center"/>
      </w:pPr>
    </w:p>
    <w:p w:rsidR="00CB28DD" w:rsidRPr="00A741CB" w:rsidRDefault="00CB28DD" w:rsidP="00CB28DD">
      <w:pPr>
        <w:pStyle w:val="Titre1"/>
        <w:spacing w:before="0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A741CB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Nouvelle-Calédonie mars 2017</w:t>
      </w:r>
    </w:p>
    <w:p w:rsidR="00CB28DD" w:rsidRPr="001B5190" w:rsidRDefault="00CB28DD" w:rsidP="00CB28DD">
      <w:pPr>
        <w:rPr>
          <w:rFonts w:cs="Times New Roman"/>
          <w:color w:val="45474D"/>
          <w:shd w:val="clear" w:color="auto" w:fill="FFFFFF"/>
        </w:rPr>
      </w:pPr>
      <w:r w:rsidRPr="001B5190">
        <w:rPr>
          <w:rFonts w:cs="Times New Roman"/>
          <w:color w:val="45474D"/>
          <w:shd w:val="clear" w:color="auto" w:fill="FFFFFF"/>
        </w:rPr>
        <w:t xml:space="preserve">On considère la fonction </w:t>
      </w:r>
      <w:proofErr w:type="gramStart"/>
      <w:r w:rsidRPr="00A055B2">
        <w:rPr>
          <w:rFonts w:cs="Times New Roman"/>
          <w:i/>
          <w:color w:val="45474D"/>
          <w:shd w:val="clear" w:color="auto" w:fill="FFFFFF"/>
        </w:rPr>
        <w:t>f </w:t>
      </w:r>
      <w:r w:rsidRPr="001B5190">
        <w:rPr>
          <w:rFonts w:cs="Times New Roman"/>
          <w:color w:val="45474D"/>
          <w:shd w:val="clear" w:color="auto" w:fill="FFFFFF"/>
        </w:rPr>
        <w:t xml:space="preserve"> définie</w:t>
      </w:r>
      <w:proofErr w:type="gramEnd"/>
      <w:r w:rsidRPr="001B5190">
        <w:rPr>
          <w:rFonts w:cs="Times New Roman"/>
          <w:color w:val="45474D"/>
          <w:shd w:val="clear" w:color="auto" w:fill="FFFFFF"/>
        </w:rPr>
        <w:t xml:space="preserve"> et dérivable sur [0 ; </w:t>
      </w:r>
      <w:r>
        <w:rPr>
          <w:rFonts w:cs="Times New Roman"/>
          <w:color w:val="45474D"/>
          <w:shd w:val="clear" w:color="auto" w:fill="FFFFFF"/>
        </w:rPr>
        <w:t>+ </w:t>
      </w:r>
      <w:r w:rsidRPr="001B5190">
        <w:rPr>
          <w:rFonts w:cs="Times New Roman"/>
          <w:color w:val="45474D"/>
          <w:shd w:val="clear" w:color="auto" w:fill="FFFFFF"/>
        </w:rPr>
        <w:t>∞</w:t>
      </w:r>
      <w:r>
        <w:rPr>
          <w:rFonts w:cs="Times New Roman"/>
          <w:color w:val="45474D"/>
          <w:shd w:val="clear" w:color="auto" w:fill="FFFFFF"/>
        </w:rPr>
        <w:t> </w:t>
      </w:r>
      <w:r w:rsidRPr="001B5190">
        <w:rPr>
          <w:rFonts w:cs="Times New Roman"/>
          <w:color w:val="45474D"/>
          <w:shd w:val="clear" w:color="auto" w:fill="FFFFFF"/>
        </w:rPr>
        <w:t>[ par</w:t>
      </w:r>
      <w:r>
        <w:rPr>
          <w:rFonts w:cs="Times New Roman"/>
          <w:color w:val="45474D"/>
          <w:shd w:val="clear" w:color="auto" w:fill="FFFFFF"/>
        </w:rPr>
        <w:t xml:space="preserve"> </w:t>
      </w:r>
      <w:r w:rsidRPr="00A055B2">
        <w:rPr>
          <w:rFonts w:cs="Times New Roman"/>
          <w:i/>
          <w:color w:val="45474D"/>
          <w:shd w:val="clear" w:color="auto" w:fill="FFFFFF"/>
        </w:rPr>
        <w:t>f </w:t>
      </w:r>
      <w:r w:rsidRPr="001B5190">
        <w:rPr>
          <w:rFonts w:cs="Times New Roman"/>
          <w:color w:val="45474D"/>
          <w:shd w:val="clear" w:color="auto" w:fill="FFFFFF"/>
        </w:rPr>
        <w:t>(</w:t>
      </w:r>
      <w:r w:rsidRPr="00A055B2">
        <w:rPr>
          <w:rFonts w:cs="Times New Roman"/>
          <w:i/>
          <w:color w:val="45474D"/>
          <w:shd w:val="clear" w:color="auto" w:fill="FFFFFF"/>
        </w:rPr>
        <w:t>x</w:t>
      </w:r>
      <w:r w:rsidRPr="001B5190">
        <w:rPr>
          <w:rFonts w:cs="Times New Roman"/>
          <w:color w:val="45474D"/>
          <w:shd w:val="clear" w:color="auto" w:fill="FFFFFF"/>
        </w:rPr>
        <w:t xml:space="preserve">) = </w:t>
      </w:r>
      <w:r w:rsidRPr="00A055B2">
        <w:rPr>
          <w:rFonts w:cs="Times New Roman"/>
          <w:i/>
          <w:color w:val="45474D"/>
          <w:shd w:val="clear" w:color="auto" w:fill="FFFFFF"/>
        </w:rPr>
        <w:t>x</w:t>
      </w:r>
      <w:r>
        <w:rPr>
          <w:rFonts w:cs="Times New Roman"/>
          <w:color w:val="45474D"/>
          <w:shd w:val="clear" w:color="auto" w:fill="FFFFFF"/>
        </w:rPr>
        <w:t> </w:t>
      </w:r>
      <w:r w:rsidRPr="001B5190">
        <w:rPr>
          <w:rFonts w:cs="Times New Roman"/>
          <w:color w:val="45474D"/>
          <w:shd w:val="clear" w:color="auto" w:fill="FFFFFF"/>
        </w:rPr>
        <w:t>e</w:t>
      </w:r>
      <w:r>
        <w:rPr>
          <w:rFonts w:cs="Times New Roman"/>
          <w:color w:val="45474D"/>
          <w:shd w:val="clear" w:color="auto" w:fill="FFFFFF"/>
          <w:vertAlign w:val="superscript"/>
        </w:rPr>
        <w:t> – </w:t>
      </w:r>
      <w:r w:rsidRPr="00A055B2">
        <w:rPr>
          <w:rFonts w:cs="Times New Roman"/>
          <w:i/>
          <w:color w:val="45474D"/>
          <w:shd w:val="clear" w:color="auto" w:fill="FFFFFF"/>
          <w:vertAlign w:val="superscript"/>
        </w:rPr>
        <w:t>x</w:t>
      </w:r>
      <w:r>
        <w:rPr>
          <w:rFonts w:cs="Times New Roman"/>
          <w:color w:val="45474D"/>
          <w:shd w:val="clear" w:color="auto" w:fill="FFFFFF"/>
        </w:rPr>
        <w:t xml:space="preserve"> </w:t>
      </w:r>
      <w:r w:rsidRPr="001B5190">
        <w:rPr>
          <w:rFonts w:cs="Times New Roman"/>
          <w:color w:val="45474D"/>
          <w:shd w:val="clear" w:color="auto" w:fill="FFFFFF"/>
        </w:rPr>
        <w:t>et on note C</w:t>
      </w:r>
      <w:r w:rsidRPr="001B5190">
        <w:rPr>
          <w:rFonts w:cs="Times New Roman"/>
          <w:color w:val="45474D"/>
          <w:shd w:val="clear" w:color="auto" w:fill="FFFFFF"/>
          <w:vertAlign w:val="subscript"/>
        </w:rPr>
        <w:t> </w:t>
      </w:r>
      <w:r w:rsidRPr="00A055B2">
        <w:rPr>
          <w:rFonts w:cs="Times New Roman"/>
          <w:i/>
          <w:color w:val="45474D"/>
          <w:shd w:val="clear" w:color="auto" w:fill="FFFFFF"/>
          <w:vertAlign w:val="subscript"/>
        </w:rPr>
        <w:t>f </w:t>
      </w:r>
      <w:r w:rsidRPr="001B5190">
        <w:rPr>
          <w:rFonts w:cs="Times New Roman"/>
          <w:color w:val="45474D"/>
          <w:shd w:val="clear" w:color="auto" w:fill="FFFFFF"/>
        </w:rPr>
        <w:t xml:space="preserve"> sa courbe représentative dans un repère orthogonal.</w:t>
      </w:r>
    </w:p>
    <w:p w:rsidR="00CB28DD" w:rsidRPr="001B5190" w:rsidRDefault="00CB28DD" w:rsidP="00CB28DD">
      <w:pPr>
        <w:rPr>
          <w:rFonts w:cs="Times New Roman"/>
          <w:b/>
          <w:color w:val="45474D"/>
          <w:shd w:val="clear" w:color="auto" w:fill="FFFFFF"/>
        </w:rPr>
      </w:pPr>
      <w:r w:rsidRPr="001B5190">
        <w:rPr>
          <w:rFonts w:cs="Times New Roman"/>
          <w:b/>
          <w:color w:val="45474D"/>
          <w:shd w:val="clear" w:color="auto" w:fill="FFFFFF"/>
        </w:rPr>
        <w:t>Partie A</w:t>
      </w:r>
    </w:p>
    <w:p w:rsidR="00CB28DD" w:rsidRDefault="00CB28DD" w:rsidP="00CB28DD">
      <w:pPr>
        <w:rPr>
          <w:rFonts w:cs="Times New Roman"/>
          <w:color w:val="45474D"/>
          <w:shd w:val="clear" w:color="auto" w:fill="FFFFFF"/>
        </w:rPr>
      </w:pPr>
      <w:r w:rsidRPr="001B5190">
        <w:rPr>
          <w:rFonts w:cs="Times New Roman"/>
          <w:color w:val="45474D"/>
          <w:shd w:val="clear" w:color="auto" w:fill="FFFFFF"/>
        </w:rPr>
        <w:t>1.</w:t>
      </w:r>
      <w:r>
        <w:rPr>
          <w:rFonts w:cs="Times New Roman"/>
          <w:color w:val="45474D"/>
          <w:shd w:val="clear" w:color="auto" w:fill="FFFFFF"/>
        </w:rPr>
        <w:tab/>
      </w:r>
      <w:r w:rsidRPr="001B5190">
        <w:rPr>
          <w:rFonts w:cs="Times New Roman"/>
          <w:color w:val="45474D"/>
          <w:shd w:val="clear" w:color="auto" w:fill="FFFFFF"/>
        </w:rPr>
        <w:t xml:space="preserve">Justifier toutes les informations du tableau de variations de </w:t>
      </w:r>
      <w:proofErr w:type="gramStart"/>
      <w:r w:rsidRPr="00A055B2">
        <w:rPr>
          <w:rFonts w:cs="Times New Roman"/>
          <w:i/>
          <w:color w:val="45474D"/>
          <w:shd w:val="clear" w:color="auto" w:fill="FFFFFF"/>
        </w:rPr>
        <w:t>f </w:t>
      </w:r>
      <w:r w:rsidRPr="001B5190">
        <w:rPr>
          <w:rFonts w:cs="Times New Roman"/>
          <w:color w:val="45474D"/>
          <w:shd w:val="clear" w:color="auto" w:fill="FFFFFF"/>
        </w:rPr>
        <w:t xml:space="preserve"> donné</w:t>
      </w:r>
      <w:proofErr w:type="gramEnd"/>
      <w:r w:rsidRPr="001B5190">
        <w:rPr>
          <w:rFonts w:cs="Times New Roman"/>
          <w:color w:val="45474D"/>
          <w:shd w:val="clear" w:color="auto" w:fill="FFFFFF"/>
        </w:rPr>
        <w:t xml:space="preserve"> ci-dessous.</w:t>
      </w:r>
    </w:p>
    <w:p w:rsidR="00CB28DD" w:rsidRPr="001B5190" w:rsidRDefault="00CB28DD" w:rsidP="00CB28DD">
      <w:pPr>
        <w:jc w:val="center"/>
        <w:rPr>
          <w:rFonts w:cs="Times New Roman"/>
          <w:color w:val="45474D"/>
          <w:shd w:val="clear" w:color="auto" w:fill="FFFFFF"/>
        </w:rPr>
      </w:pPr>
      <w:r>
        <w:rPr>
          <w:noProof/>
          <w:lang w:eastAsia="fr-FR"/>
        </w:rPr>
        <w:lastRenderedPageBreak/>
        <w:drawing>
          <wp:inline distT="0" distB="0" distL="0" distR="0" wp14:anchorId="231AB753" wp14:editId="52F7A66B">
            <wp:extent cx="2534400" cy="9180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2534400" cy="9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8DD" w:rsidRPr="001B5190" w:rsidRDefault="00CB28DD" w:rsidP="00CB28DD">
      <w:pPr>
        <w:rPr>
          <w:rFonts w:cs="Times New Roman"/>
          <w:color w:val="45474D"/>
          <w:shd w:val="clear" w:color="auto" w:fill="FFFFFF"/>
        </w:rPr>
      </w:pPr>
      <w:r w:rsidRPr="001B5190">
        <w:rPr>
          <w:rFonts w:cs="Times New Roman"/>
          <w:color w:val="45474D"/>
          <w:shd w:val="clear" w:color="auto" w:fill="FFFFFF"/>
        </w:rPr>
        <w:t>2.</w:t>
      </w:r>
      <w:r>
        <w:rPr>
          <w:rFonts w:cs="Times New Roman"/>
          <w:color w:val="45474D"/>
          <w:shd w:val="clear" w:color="auto" w:fill="FFFFFF"/>
        </w:rPr>
        <w:tab/>
      </w:r>
      <w:r w:rsidRPr="001B5190">
        <w:rPr>
          <w:rFonts w:cs="Times New Roman"/>
          <w:color w:val="45474D"/>
          <w:shd w:val="clear" w:color="auto" w:fill="FFFFFF"/>
        </w:rPr>
        <w:t xml:space="preserve">Soit F la fonction définie et dérivable sur [0 ; </w:t>
      </w:r>
      <w:r>
        <w:rPr>
          <w:rFonts w:cs="Times New Roman"/>
          <w:color w:val="45474D"/>
          <w:shd w:val="clear" w:color="auto" w:fill="FFFFFF"/>
        </w:rPr>
        <w:t>+ </w:t>
      </w:r>
      <w:r w:rsidRPr="001B5190">
        <w:rPr>
          <w:rFonts w:cs="Times New Roman"/>
          <w:color w:val="45474D"/>
          <w:shd w:val="clear" w:color="auto" w:fill="FFFFFF"/>
        </w:rPr>
        <w:t>∞</w:t>
      </w:r>
      <w:r>
        <w:rPr>
          <w:rFonts w:cs="Times New Roman"/>
          <w:color w:val="45474D"/>
          <w:shd w:val="clear" w:color="auto" w:fill="FFFFFF"/>
        </w:rPr>
        <w:t> </w:t>
      </w:r>
      <w:proofErr w:type="gramStart"/>
      <w:r w:rsidRPr="001B5190">
        <w:rPr>
          <w:rFonts w:cs="Times New Roman"/>
          <w:color w:val="45474D"/>
          <w:shd w:val="clear" w:color="auto" w:fill="FFFFFF"/>
        </w:rPr>
        <w:t>[ par</w:t>
      </w:r>
      <w:proofErr w:type="gramEnd"/>
      <w:r>
        <w:rPr>
          <w:rFonts w:cs="Times New Roman"/>
          <w:color w:val="45474D"/>
          <w:shd w:val="clear" w:color="auto" w:fill="FFFFFF"/>
        </w:rPr>
        <w:t xml:space="preserve"> : </w:t>
      </w:r>
      <w:r w:rsidRPr="001B5190">
        <w:rPr>
          <w:rFonts w:cs="Times New Roman"/>
          <w:color w:val="45474D"/>
          <w:shd w:val="clear" w:color="auto" w:fill="FFFFFF"/>
        </w:rPr>
        <w:t>F(</w:t>
      </w:r>
      <w:r w:rsidRPr="00A055B2">
        <w:rPr>
          <w:rFonts w:cs="Times New Roman"/>
          <w:i/>
          <w:color w:val="45474D"/>
          <w:shd w:val="clear" w:color="auto" w:fill="FFFFFF"/>
        </w:rPr>
        <w:t>x</w:t>
      </w:r>
      <w:r w:rsidRPr="001B5190">
        <w:rPr>
          <w:rFonts w:cs="Times New Roman"/>
          <w:color w:val="45474D"/>
          <w:shd w:val="clear" w:color="auto" w:fill="FFFFFF"/>
        </w:rPr>
        <w:t>) = (−</w:t>
      </w:r>
      <w:r>
        <w:rPr>
          <w:rFonts w:cs="Times New Roman"/>
          <w:color w:val="45474D"/>
          <w:shd w:val="clear" w:color="auto" w:fill="FFFFFF"/>
        </w:rPr>
        <w:t> </w:t>
      </w:r>
      <w:r w:rsidRPr="00A055B2">
        <w:rPr>
          <w:rFonts w:cs="Times New Roman"/>
          <w:i/>
          <w:color w:val="45474D"/>
          <w:shd w:val="clear" w:color="auto" w:fill="FFFFFF"/>
        </w:rPr>
        <w:t>x</w:t>
      </w:r>
      <w:r w:rsidRPr="001B5190">
        <w:rPr>
          <w:rFonts w:cs="Times New Roman"/>
          <w:color w:val="45474D"/>
          <w:shd w:val="clear" w:color="auto" w:fill="FFFFFF"/>
        </w:rPr>
        <w:t xml:space="preserve"> −</w:t>
      </w:r>
      <w:r>
        <w:rPr>
          <w:rFonts w:cs="Times New Roman"/>
          <w:color w:val="45474D"/>
          <w:shd w:val="clear" w:color="auto" w:fill="FFFFFF"/>
        </w:rPr>
        <w:t> </w:t>
      </w:r>
      <w:r w:rsidRPr="001B5190">
        <w:rPr>
          <w:rFonts w:cs="Times New Roman"/>
          <w:color w:val="45474D"/>
          <w:shd w:val="clear" w:color="auto" w:fill="FFFFFF"/>
        </w:rPr>
        <w:t>1)</w:t>
      </w:r>
      <w:r>
        <w:rPr>
          <w:rFonts w:cs="Times New Roman"/>
          <w:color w:val="45474D"/>
          <w:shd w:val="clear" w:color="auto" w:fill="FFFFFF"/>
        </w:rPr>
        <w:t> </w:t>
      </w:r>
      <w:r w:rsidRPr="001B5190">
        <w:rPr>
          <w:rFonts w:cs="Times New Roman"/>
          <w:color w:val="45474D"/>
          <w:shd w:val="clear" w:color="auto" w:fill="FFFFFF"/>
        </w:rPr>
        <w:t>e</w:t>
      </w:r>
      <w:r w:rsidRPr="001B5190">
        <w:rPr>
          <w:rFonts w:cs="Times New Roman"/>
          <w:color w:val="45474D"/>
          <w:shd w:val="clear" w:color="auto" w:fill="FFFFFF"/>
          <w:vertAlign w:val="superscript"/>
        </w:rPr>
        <w:t> − </w:t>
      </w:r>
      <w:r w:rsidRPr="00A055B2">
        <w:rPr>
          <w:rFonts w:cs="Times New Roman"/>
          <w:i/>
          <w:color w:val="45474D"/>
          <w:shd w:val="clear" w:color="auto" w:fill="FFFFFF"/>
          <w:vertAlign w:val="superscript"/>
        </w:rPr>
        <w:t>x</w:t>
      </w:r>
      <w:r w:rsidRPr="001B5190">
        <w:rPr>
          <w:rFonts w:cs="Times New Roman"/>
          <w:color w:val="45474D"/>
          <w:shd w:val="clear" w:color="auto" w:fill="FFFFFF"/>
        </w:rPr>
        <w:t>.</w:t>
      </w:r>
    </w:p>
    <w:p w:rsidR="00CB28DD" w:rsidRDefault="00CB28DD" w:rsidP="00CB28DD">
      <w:pPr>
        <w:rPr>
          <w:rFonts w:cs="Times New Roman"/>
          <w:color w:val="45474D"/>
          <w:shd w:val="clear" w:color="auto" w:fill="FFFFFF"/>
        </w:rPr>
      </w:pPr>
      <w:r w:rsidRPr="001B5190">
        <w:rPr>
          <w:rFonts w:cs="Times New Roman"/>
          <w:color w:val="45474D"/>
          <w:shd w:val="clear" w:color="auto" w:fill="FFFFFF"/>
        </w:rPr>
        <w:t xml:space="preserve">Démontrer que la fonction F est une primitive de </w:t>
      </w:r>
      <w:proofErr w:type="gramStart"/>
      <w:r w:rsidRPr="00A055B2">
        <w:rPr>
          <w:rFonts w:cs="Times New Roman"/>
          <w:i/>
          <w:color w:val="45474D"/>
          <w:shd w:val="clear" w:color="auto" w:fill="FFFFFF"/>
        </w:rPr>
        <w:t>f </w:t>
      </w:r>
      <w:r w:rsidRPr="001B5190">
        <w:rPr>
          <w:rFonts w:cs="Times New Roman"/>
          <w:color w:val="45474D"/>
          <w:shd w:val="clear" w:color="auto" w:fill="FFFFFF"/>
        </w:rPr>
        <w:t xml:space="preserve"> sur</w:t>
      </w:r>
      <w:proofErr w:type="gramEnd"/>
      <w:r w:rsidRPr="001B5190">
        <w:rPr>
          <w:rFonts w:cs="Times New Roman"/>
          <w:color w:val="45474D"/>
          <w:shd w:val="clear" w:color="auto" w:fill="FFFFFF"/>
        </w:rPr>
        <w:t xml:space="preserve"> [0 ; </w:t>
      </w:r>
      <w:r>
        <w:rPr>
          <w:rFonts w:cs="Times New Roman"/>
          <w:color w:val="45474D"/>
          <w:shd w:val="clear" w:color="auto" w:fill="FFFFFF"/>
        </w:rPr>
        <w:t>+ </w:t>
      </w:r>
      <w:r w:rsidRPr="001B5190">
        <w:rPr>
          <w:rFonts w:cs="Times New Roman"/>
          <w:color w:val="45474D"/>
          <w:shd w:val="clear" w:color="auto" w:fill="FFFFFF"/>
        </w:rPr>
        <w:t>∞</w:t>
      </w:r>
      <w:r>
        <w:rPr>
          <w:rFonts w:cs="Times New Roman"/>
          <w:color w:val="45474D"/>
          <w:shd w:val="clear" w:color="auto" w:fill="FFFFFF"/>
        </w:rPr>
        <w:t> </w:t>
      </w:r>
      <w:r w:rsidRPr="001B5190">
        <w:rPr>
          <w:rFonts w:cs="Times New Roman"/>
          <w:color w:val="45474D"/>
          <w:shd w:val="clear" w:color="auto" w:fill="FFFFFF"/>
        </w:rPr>
        <w:t>[.</w:t>
      </w:r>
    </w:p>
    <w:p w:rsidR="00CB28DD" w:rsidRPr="001B5190" w:rsidRDefault="00CB28DD" w:rsidP="00CB28DD">
      <w:pPr>
        <w:rPr>
          <w:rFonts w:cs="Times New Roman"/>
          <w:color w:val="45474D"/>
          <w:shd w:val="clear" w:color="auto" w:fill="FFFFFF"/>
        </w:rPr>
      </w:pPr>
    </w:p>
    <w:p w:rsidR="00CB28DD" w:rsidRPr="001B5190" w:rsidRDefault="00CB28DD" w:rsidP="00CB28DD">
      <w:pPr>
        <w:rPr>
          <w:rFonts w:cs="Times New Roman"/>
          <w:b/>
          <w:color w:val="45474D"/>
          <w:shd w:val="clear" w:color="auto" w:fill="FFFFFF"/>
        </w:rPr>
      </w:pPr>
      <w:r w:rsidRPr="001B5190">
        <w:rPr>
          <w:rFonts w:cs="Times New Roman"/>
          <w:b/>
          <w:color w:val="45474D"/>
          <w:shd w:val="clear" w:color="auto" w:fill="FFFFFF"/>
        </w:rPr>
        <w:t>Partie B</w:t>
      </w:r>
    </w:p>
    <w:p w:rsidR="00CB28DD" w:rsidRPr="001B5190" w:rsidRDefault="00CB28DD" w:rsidP="00CB28DD">
      <w:pPr>
        <w:rPr>
          <w:rFonts w:cs="Times New Roman"/>
          <w:color w:val="45474D"/>
          <w:shd w:val="clear" w:color="auto" w:fill="FFFFFF"/>
        </w:rPr>
      </w:pPr>
      <w:r w:rsidRPr="001B5190">
        <w:rPr>
          <w:rFonts w:cs="Times New Roman"/>
          <w:color w:val="45474D"/>
          <w:shd w:val="clear" w:color="auto" w:fill="FFFFFF"/>
        </w:rPr>
        <w:t xml:space="preserve">Soit </w:t>
      </w:r>
      <w:proofErr w:type="spellStart"/>
      <w:proofErr w:type="gramStart"/>
      <w:r w:rsidRPr="00A055B2">
        <w:rPr>
          <w:rFonts w:cs="Times New Roman"/>
          <w:i/>
          <w:color w:val="45474D"/>
          <w:shd w:val="clear" w:color="auto" w:fill="FFFFFF"/>
        </w:rPr>
        <w:t>a</w:t>
      </w:r>
      <w:proofErr w:type="spellEnd"/>
      <w:proofErr w:type="gramEnd"/>
      <w:r w:rsidRPr="001B5190">
        <w:rPr>
          <w:rFonts w:cs="Times New Roman"/>
          <w:color w:val="45474D"/>
          <w:shd w:val="clear" w:color="auto" w:fill="FFFFFF"/>
        </w:rPr>
        <w:t xml:space="preserve"> un nombre réel tel que 0 &lt; </w:t>
      </w:r>
      <w:r w:rsidRPr="00A055B2">
        <w:rPr>
          <w:rFonts w:cs="Times New Roman"/>
          <w:i/>
          <w:color w:val="45474D"/>
          <w:shd w:val="clear" w:color="auto" w:fill="FFFFFF"/>
        </w:rPr>
        <w:t>a</w:t>
      </w:r>
      <w:r w:rsidRPr="001B5190">
        <w:rPr>
          <w:rFonts w:cs="Times New Roman"/>
          <w:color w:val="45474D"/>
          <w:shd w:val="clear" w:color="auto" w:fill="FFFFFF"/>
        </w:rPr>
        <w:t xml:space="preserve"> &lt; 1. On considère la droite D</w:t>
      </w:r>
      <w:r w:rsidRPr="001B5190">
        <w:rPr>
          <w:rFonts w:cs="Times New Roman"/>
          <w:color w:val="45474D"/>
          <w:shd w:val="clear" w:color="auto" w:fill="FFFFFF"/>
          <w:vertAlign w:val="subscript"/>
        </w:rPr>
        <w:t> </w:t>
      </w:r>
      <w:r w:rsidRPr="00A055B2">
        <w:rPr>
          <w:rFonts w:cs="Times New Roman"/>
          <w:i/>
          <w:color w:val="45474D"/>
          <w:shd w:val="clear" w:color="auto" w:fill="FFFFFF"/>
          <w:vertAlign w:val="subscript"/>
        </w:rPr>
        <w:t>a</w:t>
      </w:r>
      <w:r w:rsidRPr="001B5190">
        <w:rPr>
          <w:rFonts w:cs="Times New Roman"/>
          <w:color w:val="45474D"/>
          <w:shd w:val="clear" w:color="auto" w:fill="FFFFFF"/>
        </w:rPr>
        <w:t xml:space="preserve"> </w:t>
      </w:r>
      <w:r w:rsidRPr="00A055B2">
        <w:rPr>
          <w:rFonts w:cs="Times New Roman"/>
          <w:color w:val="45474D"/>
          <w:shd w:val="clear" w:color="auto" w:fill="FFFFFF"/>
        </w:rPr>
        <w:t>d’</w:t>
      </w:r>
      <w:r w:rsidRPr="001B5190">
        <w:rPr>
          <w:rFonts w:cs="Times New Roman"/>
          <w:color w:val="45474D"/>
          <w:shd w:val="clear" w:color="auto" w:fill="FFFFFF"/>
        </w:rPr>
        <w:t xml:space="preserve">équation </w:t>
      </w:r>
      <w:r w:rsidRPr="00A055B2">
        <w:rPr>
          <w:rFonts w:cs="Times New Roman"/>
          <w:i/>
          <w:color w:val="45474D"/>
          <w:shd w:val="clear" w:color="auto" w:fill="FFFFFF"/>
        </w:rPr>
        <w:t>y</w:t>
      </w:r>
      <w:r w:rsidRPr="001B5190">
        <w:rPr>
          <w:rFonts w:cs="Times New Roman"/>
          <w:color w:val="45474D"/>
          <w:shd w:val="clear" w:color="auto" w:fill="FFFFFF"/>
        </w:rPr>
        <w:t xml:space="preserve"> = </w:t>
      </w:r>
      <w:r w:rsidRPr="00A055B2">
        <w:rPr>
          <w:rFonts w:cs="Times New Roman"/>
          <w:i/>
          <w:color w:val="45474D"/>
          <w:shd w:val="clear" w:color="auto" w:fill="FFFFFF"/>
        </w:rPr>
        <w:t>a</w:t>
      </w:r>
      <w:r>
        <w:rPr>
          <w:rFonts w:cs="Times New Roman"/>
          <w:color w:val="45474D"/>
          <w:shd w:val="clear" w:color="auto" w:fill="FFFFFF"/>
        </w:rPr>
        <w:t xml:space="preserve"> </w:t>
      </w:r>
      <w:r w:rsidRPr="00A055B2">
        <w:rPr>
          <w:rFonts w:cs="Times New Roman"/>
          <w:i/>
          <w:color w:val="45474D"/>
          <w:shd w:val="clear" w:color="auto" w:fill="FFFFFF"/>
        </w:rPr>
        <w:t>x</w:t>
      </w:r>
      <w:r>
        <w:rPr>
          <w:rFonts w:cs="Times New Roman"/>
          <w:color w:val="45474D"/>
          <w:shd w:val="clear" w:color="auto" w:fill="FFFFFF"/>
        </w:rPr>
        <w:t xml:space="preserve"> </w:t>
      </w:r>
      <w:r w:rsidRPr="001B5190">
        <w:rPr>
          <w:rFonts w:cs="Times New Roman"/>
          <w:color w:val="45474D"/>
          <w:shd w:val="clear" w:color="auto" w:fill="FFFFFF"/>
        </w:rPr>
        <w:t xml:space="preserve">et M le point </w:t>
      </w:r>
      <w:r w:rsidRPr="00A055B2">
        <w:rPr>
          <w:rFonts w:cs="Times New Roman"/>
          <w:color w:val="45474D"/>
          <w:shd w:val="clear" w:color="auto" w:fill="FFFFFF"/>
        </w:rPr>
        <w:t>d’</w:t>
      </w:r>
      <w:r w:rsidRPr="001B5190">
        <w:rPr>
          <w:rFonts w:cs="Times New Roman"/>
          <w:color w:val="45474D"/>
          <w:shd w:val="clear" w:color="auto" w:fill="FFFFFF"/>
        </w:rPr>
        <w:t>intersection de la droite D</w:t>
      </w:r>
      <w:r w:rsidRPr="001B5190">
        <w:rPr>
          <w:rFonts w:cs="Times New Roman"/>
          <w:color w:val="45474D"/>
          <w:shd w:val="clear" w:color="auto" w:fill="FFFFFF"/>
          <w:vertAlign w:val="subscript"/>
        </w:rPr>
        <w:t> </w:t>
      </w:r>
      <w:r w:rsidRPr="00A055B2">
        <w:rPr>
          <w:rFonts w:cs="Times New Roman"/>
          <w:i/>
          <w:color w:val="45474D"/>
          <w:shd w:val="clear" w:color="auto" w:fill="FFFFFF"/>
          <w:vertAlign w:val="subscript"/>
        </w:rPr>
        <w:t>a</w:t>
      </w:r>
      <w:r w:rsidRPr="001B5190">
        <w:rPr>
          <w:rFonts w:cs="Times New Roman"/>
          <w:color w:val="45474D"/>
          <w:shd w:val="clear" w:color="auto" w:fill="FFFFFF"/>
        </w:rPr>
        <w:t xml:space="preserve"> avec la courbe C</w:t>
      </w:r>
      <w:r w:rsidRPr="001B5190">
        <w:rPr>
          <w:rFonts w:cs="Times New Roman"/>
          <w:color w:val="45474D"/>
          <w:shd w:val="clear" w:color="auto" w:fill="FFFFFF"/>
          <w:vertAlign w:val="subscript"/>
        </w:rPr>
        <w:t> </w:t>
      </w:r>
      <w:proofErr w:type="gramStart"/>
      <w:r w:rsidRPr="00A055B2">
        <w:rPr>
          <w:rFonts w:cs="Times New Roman"/>
          <w:i/>
          <w:color w:val="45474D"/>
          <w:shd w:val="clear" w:color="auto" w:fill="FFFFFF"/>
          <w:vertAlign w:val="subscript"/>
        </w:rPr>
        <w:t>f </w:t>
      </w:r>
      <w:r w:rsidRPr="001B5190">
        <w:rPr>
          <w:rFonts w:cs="Times New Roman"/>
          <w:color w:val="45474D"/>
          <w:shd w:val="clear" w:color="auto" w:fill="FFFFFF"/>
        </w:rPr>
        <w:t>.</w:t>
      </w:r>
      <w:proofErr w:type="gramEnd"/>
      <w:r w:rsidRPr="001B5190">
        <w:rPr>
          <w:rFonts w:cs="Times New Roman"/>
          <w:color w:val="45474D"/>
          <w:shd w:val="clear" w:color="auto" w:fill="FFFFFF"/>
        </w:rPr>
        <w:t xml:space="preserve"> On note </w:t>
      </w:r>
      <w:r w:rsidRPr="00A055B2">
        <w:rPr>
          <w:rFonts w:cs="Times New Roman"/>
          <w:i/>
          <w:color w:val="45474D"/>
          <w:shd w:val="clear" w:color="auto" w:fill="FFFFFF"/>
        </w:rPr>
        <w:t>x</w:t>
      </w:r>
      <w:r w:rsidRPr="001B5190">
        <w:rPr>
          <w:rFonts w:cs="Times New Roman"/>
          <w:color w:val="45474D"/>
          <w:shd w:val="clear" w:color="auto" w:fill="FFFFFF"/>
          <w:vertAlign w:val="subscript"/>
        </w:rPr>
        <w:t> M</w:t>
      </w:r>
      <w:r w:rsidRPr="001B5190">
        <w:rPr>
          <w:rFonts w:cs="Times New Roman"/>
          <w:color w:val="45474D"/>
          <w:shd w:val="clear" w:color="auto" w:fill="FFFFFF"/>
        </w:rPr>
        <w:t xml:space="preserve"> </w:t>
      </w:r>
      <w:r w:rsidRPr="00A055B2">
        <w:rPr>
          <w:rFonts w:cs="Times New Roman"/>
          <w:color w:val="45474D"/>
          <w:shd w:val="clear" w:color="auto" w:fill="FFFFFF"/>
        </w:rPr>
        <w:t>l’</w:t>
      </w:r>
      <w:r w:rsidRPr="001B5190">
        <w:rPr>
          <w:rFonts w:cs="Times New Roman"/>
          <w:color w:val="45474D"/>
          <w:shd w:val="clear" w:color="auto" w:fill="FFFFFF"/>
        </w:rPr>
        <w:t>abscisse</w:t>
      </w:r>
      <w:r>
        <w:rPr>
          <w:rFonts w:cs="Times New Roman"/>
          <w:color w:val="45474D"/>
          <w:shd w:val="clear" w:color="auto" w:fill="FFFFFF"/>
        </w:rPr>
        <w:t xml:space="preserve"> </w:t>
      </w:r>
      <w:r w:rsidRPr="001B5190">
        <w:rPr>
          <w:rFonts w:cs="Times New Roman"/>
          <w:color w:val="45474D"/>
          <w:shd w:val="clear" w:color="auto" w:fill="FFFFFF"/>
        </w:rPr>
        <w:t>du point M.</w:t>
      </w:r>
    </w:p>
    <w:p w:rsidR="00CB28DD" w:rsidRPr="001B5190" w:rsidRDefault="00CB28DD" w:rsidP="00CB28DD">
      <w:pPr>
        <w:rPr>
          <w:rFonts w:cs="Times New Roman"/>
          <w:color w:val="45474D"/>
          <w:shd w:val="clear" w:color="auto" w:fill="FFFFFF"/>
        </w:rPr>
      </w:pPr>
      <w:r w:rsidRPr="001B5190">
        <w:rPr>
          <w:rFonts w:cs="Times New Roman"/>
          <w:color w:val="45474D"/>
          <w:shd w:val="clear" w:color="auto" w:fill="FFFFFF"/>
        </w:rPr>
        <w:t xml:space="preserve">On note </w:t>
      </w:r>
      <w:r w:rsidRPr="00376E39">
        <w:rPr>
          <w:rFonts w:ascii="CAC Champagne" w:hAnsi="CAC Champagne" w:cs="Times New Roman"/>
          <w:b/>
          <w:color w:val="45474D"/>
          <w:shd w:val="clear" w:color="auto" w:fill="FFFFFF"/>
        </w:rPr>
        <w:t>H</w:t>
      </w:r>
      <w:r w:rsidRPr="001B5190">
        <w:rPr>
          <w:rFonts w:cs="Times New Roman"/>
          <w:color w:val="45474D"/>
          <w:shd w:val="clear" w:color="auto" w:fill="FFFFFF"/>
        </w:rPr>
        <w:t xml:space="preserve"> (</w:t>
      </w:r>
      <w:r w:rsidRPr="00A055B2">
        <w:rPr>
          <w:rFonts w:cs="Times New Roman"/>
          <w:i/>
          <w:color w:val="45474D"/>
          <w:shd w:val="clear" w:color="auto" w:fill="FFFFFF"/>
        </w:rPr>
        <w:t>a</w:t>
      </w:r>
      <w:r w:rsidRPr="001B5190">
        <w:rPr>
          <w:rFonts w:cs="Times New Roman"/>
          <w:color w:val="45474D"/>
          <w:shd w:val="clear" w:color="auto" w:fill="FFFFFF"/>
        </w:rPr>
        <w:t xml:space="preserve">) </w:t>
      </w:r>
      <w:r w:rsidRPr="00A055B2">
        <w:rPr>
          <w:rFonts w:cs="Times New Roman"/>
          <w:color w:val="45474D"/>
          <w:shd w:val="clear" w:color="auto" w:fill="FFFFFF"/>
        </w:rPr>
        <w:t>l’</w:t>
      </w:r>
      <w:r w:rsidRPr="001B5190">
        <w:rPr>
          <w:rFonts w:cs="Times New Roman"/>
          <w:color w:val="45474D"/>
          <w:shd w:val="clear" w:color="auto" w:fill="FFFFFF"/>
        </w:rPr>
        <w:t xml:space="preserve">aire, exprimée en unités </w:t>
      </w:r>
      <w:r w:rsidRPr="00A055B2">
        <w:rPr>
          <w:rFonts w:cs="Times New Roman"/>
          <w:color w:val="45474D"/>
          <w:shd w:val="clear" w:color="auto" w:fill="FFFFFF"/>
        </w:rPr>
        <w:t>d’</w:t>
      </w:r>
      <w:r w:rsidRPr="001B5190">
        <w:rPr>
          <w:rFonts w:cs="Times New Roman"/>
          <w:color w:val="45474D"/>
          <w:shd w:val="clear" w:color="auto" w:fill="FFFFFF"/>
        </w:rPr>
        <w:t>aire, du domaine hachuré sur le graphique</w:t>
      </w:r>
      <w:r>
        <w:rPr>
          <w:rFonts w:cs="Times New Roman"/>
          <w:color w:val="45474D"/>
          <w:shd w:val="clear" w:color="auto" w:fill="FFFFFF"/>
        </w:rPr>
        <w:t xml:space="preserve"> </w:t>
      </w:r>
      <w:r w:rsidRPr="001B5190">
        <w:rPr>
          <w:rFonts w:cs="Times New Roman"/>
          <w:color w:val="45474D"/>
          <w:shd w:val="clear" w:color="auto" w:fill="FFFFFF"/>
        </w:rPr>
        <w:t xml:space="preserve">ci-dessous, </w:t>
      </w:r>
      <w:r w:rsidRPr="00A055B2">
        <w:rPr>
          <w:rFonts w:cs="Times New Roman"/>
          <w:color w:val="45474D"/>
          <w:shd w:val="clear" w:color="auto" w:fill="FFFFFF"/>
        </w:rPr>
        <w:t>c’</w:t>
      </w:r>
      <w:r w:rsidRPr="001B5190">
        <w:rPr>
          <w:rFonts w:cs="Times New Roman"/>
          <w:color w:val="45474D"/>
          <w:shd w:val="clear" w:color="auto" w:fill="FFFFFF"/>
        </w:rPr>
        <w:t>es</w:t>
      </w:r>
      <w:r w:rsidRPr="00A055B2">
        <w:rPr>
          <w:rFonts w:cs="Times New Roman"/>
          <w:color w:val="45474D"/>
          <w:shd w:val="clear" w:color="auto" w:fill="FFFFFF"/>
        </w:rPr>
        <w:t>t-</w:t>
      </w:r>
      <w:r w:rsidRPr="001B5190">
        <w:rPr>
          <w:rFonts w:cs="Times New Roman"/>
          <w:color w:val="45474D"/>
          <w:shd w:val="clear" w:color="auto" w:fill="FFFFFF"/>
        </w:rPr>
        <w:t>à-dire du domaine situé sous la courbe C</w:t>
      </w:r>
      <w:r w:rsidRPr="001B5190">
        <w:rPr>
          <w:rFonts w:cs="Times New Roman"/>
          <w:color w:val="45474D"/>
          <w:shd w:val="clear" w:color="auto" w:fill="FFFFFF"/>
          <w:vertAlign w:val="subscript"/>
        </w:rPr>
        <w:t> </w:t>
      </w:r>
      <w:proofErr w:type="gramStart"/>
      <w:r w:rsidRPr="00A055B2">
        <w:rPr>
          <w:rFonts w:cs="Times New Roman"/>
          <w:i/>
          <w:color w:val="45474D"/>
          <w:shd w:val="clear" w:color="auto" w:fill="FFFFFF"/>
          <w:vertAlign w:val="subscript"/>
        </w:rPr>
        <w:t>f </w:t>
      </w:r>
      <w:r w:rsidRPr="001B5190">
        <w:rPr>
          <w:rFonts w:cs="Times New Roman"/>
          <w:color w:val="45474D"/>
          <w:shd w:val="clear" w:color="auto" w:fill="FFFFFF"/>
        </w:rPr>
        <w:t xml:space="preserve"> au</w:t>
      </w:r>
      <w:proofErr w:type="gramEnd"/>
      <w:r w:rsidRPr="001B5190">
        <w:rPr>
          <w:rFonts w:cs="Times New Roman"/>
          <w:color w:val="45474D"/>
          <w:shd w:val="clear" w:color="auto" w:fill="FFFFFF"/>
        </w:rPr>
        <w:t>-dessus de</w:t>
      </w:r>
      <w:r>
        <w:rPr>
          <w:rFonts w:cs="Times New Roman"/>
          <w:color w:val="45474D"/>
          <w:shd w:val="clear" w:color="auto" w:fill="FFFFFF"/>
        </w:rPr>
        <w:t xml:space="preserve"> </w:t>
      </w:r>
      <w:r w:rsidRPr="001B5190">
        <w:rPr>
          <w:rFonts w:cs="Times New Roman"/>
          <w:color w:val="45474D"/>
          <w:shd w:val="clear" w:color="auto" w:fill="FFFFFF"/>
        </w:rPr>
        <w:t>la droite D</w:t>
      </w:r>
      <w:r w:rsidRPr="001B5190">
        <w:rPr>
          <w:rFonts w:cs="Times New Roman"/>
          <w:color w:val="45474D"/>
          <w:shd w:val="clear" w:color="auto" w:fill="FFFFFF"/>
          <w:vertAlign w:val="subscript"/>
        </w:rPr>
        <w:t> </w:t>
      </w:r>
      <w:r w:rsidRPr="00A055B2">
        <w:rPr>
          <w:rFonts w:cs="Times New Roman"/>
          <w:i/>
          <w:color w:val="45474D"/>
          <w:shd w:val="clear" w:color="auto" w:fill="FFFFFF"/>
          <w:vertAlign w:val="subscript"/>
        </w:rPr>
        <w:t>a</w:t>
      </w:r>
      <w:r w:rsidRPr="001B5190">
        <w:rPr>
          <w:rFonts w:cs="Times New Roman"/>
          <w:color w:val="45474D"/>
          <w:shd w:val="clear" w:color="auto" w:fill="FFFFFF"/>
        </w:rPr>
        <w:t xml:space="preserve"> et entre les droites </w:t>
      </w:r>
      <w:r w:rsidRPr="00A055B2">
        <w:rPr>
          <w:rFonts w:cs="Times New Roman"/>
          <w:color w:val="45474D"/>
          <w:shd w:val="clear" w:color="auto" w:fill="FFFFFF"/>
        </w:rPr>
        <w:t>d’</w:t>
      </w:r>
      <w:r w:rsidRPr="001B5190">
        <w:rPr>
          <w:rFonts w:cs="Times New Roman"/>
          <w:color w:val="45474D"/>
          <w:shd w:val="clear" w:color="auto" w:fill="FFFFFF"/>
        </w:rPr>
        <w:t xml:space="preserve">équation </w:t>
      </w:r>
      <w:r w:rsidRPr="00A055B2">
        <w:rPr>
          <w:rFonts w:cs="Times New Roman"/>
          <w:i/>
          <w:color w:val="45474D"/>
          <w:shd w:val="clear" w:color="auto" w:fill="FFFFFF"/>
        </w:rPr>
        <w:t>x</w:t>
      </w:r>
      <w:r w:rsidRPr="001B5190">
        <w:rPr>
          <w:rFonts w:cs="Times New Roman"/>
          <w:color w:val="45474D"/>
          <w:shd w:val="clear" w:color="auto" w:fill="FFFFFF"/>
        </w:rPr>
        <w:t xml:space="preserve"> = 0 et </w:t>
      </w:r>
      <w:r w:rsidRPr="00A055B2">
        <w:rPr>
          <w:rFonts w:cs="Times New Roman"/>
          <w:i/>
          <w:color w:val="45474D"/>
          <w:shd w:val="clear" w:color="auto" w:fill="FFFFFF"/>
        </w:rPr>
        <w:t>x</w:t>
      </w:r>
      <w:r w:rsidRPr="001B5190">
        <w:rPr>
          <w:rFonts w:cs="Times New Roman"/>
          <w:color w:val="45474D"/>
          <w:shd w:val="clear" w:color="auto" w:fill="FFFFFF"/>
        </w:rPr>
        <w:t xml:space="preserve"> = </w:t>
      </w:r>
      <w:r w:rsidRPr="00A055B2">
        <w:rPr>
          <w:rFonts w:cs="Times New Roman"/>
          <w:i/>
          <w:color w:val="45474D"/>
          <w:shd w:val="clear" w:color="auto" w:fill="FFFFFF"/>
        </w:rPr>
        <w:t>x</w:t>
      </w:r>
      <w:r w:rsidRPr="001B5190">
        <w:rPr>
          <w:rFonts w:cs="Times New Roman"/>
          <w:color w:val="45474D"/>
          <w:shd w:val="clear" w:color="auto" w:fill="FFFFFF"/>
          <w:vertAlign w:val="subscript"/>
        </w:rPr>
        <w:t> M</w:t>
      </w:r>
      <w:r w:rsidRPr="001B5190">
        <w:rPr>
          <w:rFonts w:cs="Times New Roman"/>
          <w:color w:val="45474D"/>
          <w:shd w:val="clear" w:color="auto" w:fill="FFFFFF"/>
        </w:rPr>
        <w:t>.</w:t>
      </w:r>
    </w:p>
    <w:p w:rsidR="00CB28DD" w:rsidRPr="001B5190" w:rsidRDefault="00CB28DD" w:rsidP="00CB28DD">
      <w:pPr>
        <w:rPr>
          <w:rFonts w:cs="Times New Roman"/>
          <w:color w:val="45474D"/>
          <w:shd w:val="clear" w:color="auto" w:fill="FFFFFF"/>
        </w:rPr>
      </w:pPr>
      <w:r w:rsidRPr="001B5190">
        <w:rPr>
          <w:rFonts w:cs="Times New Roman"/>
          <w:color w:val="45474D"/>
          <w:shd w:val="clear" w:color="auto" w:fill="FFFFFF"/>
        </w:rPr>
        <w:t xml:space="preserve">Le but de cette partie est </w:t>
      </w:r>
      <w:r w:rsidRPr="00A055B2">
        <w:rPr>
          <w:rFonts w:cs="Times New Roman"/>
          <w:color w:val="45474D"/>
          <w:shd w:val="clear" w:color="auto" w:fill="FFFFFF"/>
        </w:rPr>
        <w:t>d’</w:t>
      </w:r>
      <w:r w:rsidRPr="001B5190">
        <w:rPr>
          <w:rFonts w:cs="Times New Roman"/>
          <w:color w:val="45474D"/>
          <w:shd w:val="clear" w:color="auto" w:fill="FFFFFF"/>
        </w:rPr>
        <w:t xml:space="preserve">établir </w:t>
      </w:r>
      <w:r w:rsidRPr="00A055B2">
        <w:rPr>
          <w:rFonts w:cs="Times New Roman"/>
          <w:color w:val="45474D"/>
          <w:shd w:val="clear" w:color="auto" w:fill="FFFFFF"/>
        </w:rPr>
        <w:t>l’</w:t>
      </w:r>
      <w:r w:rsidRPr="001B5190">
        <w:rPr>
          <w:rFonts w:cs="Times New Roman"/>
          <w:color w:val="45474D"/>
          <w:shd w:val="clear" w:color="auto" w:fill="FFFFFF"/>
        </w:rPr>
        <w:t xml:space="preserve">existence et </w:t>
      </w:r>
      <w:r w:rsidRPr="00A055B2">
        <w:rPr>
          <w:rFonts w:cs="Times New Roman"/>
          <w:color w:val="45474D"/>
          <w:shd w:val="clear" w:color="auto" w:fill="FFFFFF"/>
        </w:rPr>
        <w:t>l’</w:t>
      </w:r>
      <w:r w:rsidRPr="001B5190">
        <w:rPr>
          <w:rFonts w:cs="Times New Roman"/>
          <w:color w:val="45474D"/>
          <w:shd w:val="clear" w:color="auto" w:fill="FFFFFF"/>
        </w:rPr>
        <w:t xml:space="preserve">unicité de la valeur </w:t>
      </w:r>
      <w:proofErr w:type="gramStart"/>
      <w:r w:rsidRPr="001B5190">
        <w:rPr>
          <w:rFonts w:cs="Times New Roman"/>
          <w:color w:val="45474D"/>
          <w:shd w:val="clear" w:color="auto" w:fill="FFFFFF"/>
        </w:rPr>
        <w:t xml:space="preserve">de </w:t>
      </w:r>
      <w:r w:rsidRPr="00A055B2">
        <w:rPr>
          <w:rFonts w:cs="Times New Roman"/>
          <w:i/>
          <w:color w:val="45474D"/>
          <w:shd w:val="clear" w:color="auto" w:fill="FFFFFF"/>
        </w:rPr>
        <w:t>a</w:t>
      </w:r>
      <w:proofErr w:type="gramEnd"/>
      <w:r w:rsidRPr="001B5190">
        <w:rPr>
          <w:rFonts w:cs="Times New Roman"/>
          <w:color w:val="45474D"/>
          <w:shd w:val="clear" w:color="auto" w:fill="FFFFFF"/>
        </w:rPr>
        <w:t xml:space="preserve"> telle que</w:t>
      </w:r>
      <w:r>
        <w:rPr>
          <w:rFonts w:cs="Times New Roman"/>
          <w:color w:val="45474D"/>
          <w:shd w:val="clear" w:color="auto" w:fill="FFFFFF"/>
        </w:rPr>
        <w:t xml:space="preserve"> </w:t>
      </w:r>
      <w:r w:rsidRPr="001D3EB3">
        <w:rPr>
          <w:rFonts w:ascii="CAC Champagne" w:hAnsi="CAC Champagne" w:cs="Times New Roman"/>
          <w:b/>
          <w:color w:val="45474D"/>
          <w:shd w:val="clear" w:color="auto" w:fill="FFFFFF"/>
        </w:rPr>
        <w:t>H</w:t>
      </w:r>
      <w:r w:rsidRPr="001B5190">
        <w:rPr>
          <w:rFonts w:cs="Times New Roman"/>
          <w:color w:val="45474D"/>
          <w:shd w:val="clear" w:color="auto" w:fill="FFFFFF"/>
        </w:rPr>
        <w:t xml:space="preserve"> (</w:t>
      </w:r>
      <w:r w:rsidRPr="00A055B2">
        <w:rPr>
          <w:rFonts w:cs="Times New Roman"/>
          <w:i/>
          <w:color w:val="45474D"/>
          <w:shd w:val="clear" w:color="auto" w:fill="FFFFFF"/>
        </w:rPr>
        <w:t>a</w:t>
      </w:r>
      <w:r w:rsidRPr="001B5190">
        <w:rPr>
          <w:rFonts w:cs="Times New Roman"/>
          <w:color w:val="45474D"/>
          <w:shd w:val="clear" w:color="auto" w:fill="FFFFFF"/>
        </w:rPr>
        <w:t xml:space="preserve">) = 0,5 puis </w:t>
      </w:r>
      <w:r w:rsidRPr="00A055B2">
        <w:rPr>
          <w:rFonts w:cs="Times New Roman"/>
          <w:color w:val="45474D"/>
          <w:shd w:val="clear" w:color="auto" w:fill="FFFFFF"/>
        </w:rPr>
        <w:t>d’</w:t>
      </w:r>
      <w:r w:rsidRPr="001B5190">
        <w:rPr>
          <w:rFonts w:cs="Times New Roman"/>
          <w:color w:val="45474D"/>
          <w:shd w:val="clear" w:color="auto" w:fill="FFFFFF"/>
        </w:rPr>
        <w:t>étudier un algorithme.</w:t>
      </w:r>
    </w:p>
    <w:p w:rsidR="00CB28DD" w:rsidRDefault="00CB28DD" w:rsidP="00CB28DD">
      <w:pPr>
        <w:jc w:val="center"/>
        <w:rPr>
          <w:rFonts w:cs="Times New Roman"/>
          <w:color w:val="45474D"/>
          <w:shd w:val="clear" w:color="auto" w:fill="FFFFFF"/>
          <w:lang w:val="it-IT"/>
        </w:rPr>
      </w:pPr>
      <w:r>
        <w:rPr>
          <w:noProof/>
          <w:lang w:eastAsia="fr-FR"/>
        </w:rPr>
        <w:drawing>
          <wp:inline distT="0" distB="0" distL="0" distR="0" wp14:anchorId="01B84AB7" wp14:editId="1616FAEA">
            <wp:extent cx="2948400" cy="1497600"/>
            <wp:effectExtent l="0" t="0" r="4445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2948400" cy="14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8DD" w:rsidRPr="001B5190" w:rsidRDefault="00CB28DD" w:rsidP="00CB28DD">
      <w:pPr>
        <w:rPr>
          <w:rFonts w:cs="Times New Roman"/>
          <w:color w:val="45474D"/>
          <w:shd w:val="clear" w:color="auto" w:fill="FFFFFF"/>
        </w:rPr>
      </w:pPr>
      <w:r w:rsidRPr="001B5190">
        <w:rPr>
          <w:rFonts w:cs="Times New Roman"/>
          <w:color w:val="45474D"/>
          <w:shd w:val="clear" w:color="auto" w:fill="FFFFFF"/>
        </w:rPr>
        <w:t>1.</w:t>
      </w:r>
      <w:r>
        <w:rPr>
          <w:rFonts w:cs="Times New Roman"/>
          <w:color w:val="45474D"/>
          <w:shd w:val="clear" w:color="auto" w:fill="FFFFFF"/>
        </w:rPr>
        <w:tab/>
      </w:r>
      <w:r w:rsidRPr="001B5190">
        <w:rPr>
          <w:rFonts w:cs="Times New Roman"/>
          <w:color w:val="45474D"/>
          <w:shd w:val="clear" w:color="auto" w:fill="FFFFFF"/>
        </w:rPr>
        <w:t>Prouver que la droite D</w:t>
      </w:r>
      <w:r w:rsidRPr="001B5190">
        <w:rPr>
          <w:rFonts w:cs="Times New Roman"/>
          <w:color w:val="45474D"/>
          <w:shd w:val="clear" w:color="auto" w:fill="FFFFFF"/>
          <w:vertAlign w:val="subscript"/>
        </w:rPr>
        <w:t xml:space="preserve"> </w:t>
      </w:r>
      <w:r w:rsidRPr="00A055B2">
        <w:rPr>
          <w:rFonts w:cs="Times New Roman"/>
          <w:i/>
          <w:color w:val="45474D"/>
          <w:shd w:val="clear" w:color="auto" w:fill="FFFFFF"/>
          <w:vertAlign w:val="subscript"/>
        </w:rPr>
        <w:t>a</w:t>
      </w:r>
      <w:r w:rsidRPr="001B5190">
        <w:rPr>
          <w:rFonts w:cs="Times New Roman"/>
          <w:color w:val="45474D"/>
          <w:shd w:val="clear" w:color="auto" w:fill="FFFFFF"/>
        </w:rPr>
        <w:t xml:space="preserve"> et la courbe C</w:t>
      </w:r>
      <w:r w:rsidRPr="001B5190">
        <w:rPr>
          <w:rFonts w:cs="Times New Roman"/>
          <w:color w:val="45474D"/>
          <w:shd w:val="clear" w:color="auto" w:fill="FFFFFF"/>
          <w:vertAlign w:val="subscript"/>
        </w:rPr>
        <w:t> </w:t>
      </w:r>
      <w:proofErr w:type="gramStart"/>
      <w:r w:rsidRPr="00A055B2">
        <w:rPr>
          <w:rFonts w:cs="Times New Roman"/>
          <w:i/>
          <w:color w:val="45474D"/>
          <w:shd w:val="clear" w:color="auto" w:fill="FFFFFF"/>
          <w:vertAlign w:val="subscript"/>
        </w:rPr>
        <w:t>f </w:t>
      </w:r>
      <w:r w:rsidRPr="001B5190">
        <w:rPr>
          <w:rFonts w:cs="Times New Roman"/>
          <w:color w:val="45474D"/>
          <w:shd w:val="clear" w:color="auto" w:fill="FFFFFF"/>
        </w:rPr>
        <w:t xml:space="preserve"> ont</w:t>
      </w:r>
      <w:proofErr w:type="gramEnd"/>
      <w:r w:rsidRPr="001B5190">
        <w:rPr>
          <w:rFonts w:cs="Times New Roman"/>
          <w:color w:val="45474D"/>
          <w:shd w:val="clear" w:color="auto" w:fill="FFFFFF"/>
        </w:rPr>
        <w:t xml:space="preserve"> un unique point </w:t>
      </w:r>
      <w:r w:rsidRPr="00A055B2">
        <w:rPr>
          <w:rFonts w:cs="Times New Roman"/>
          <w:color w:val="45474D"/>
          <w:shd w:val="clear" w:color="auto" w:fill="FFFFFF"/>
        </w:rPr>
        <w:t>d’</w:t>
      </w:r>
      <w:r w:rsidRPr="001B5190">
        <w:rPr>
          <w:rFonts w:cs="Times New Roman"/>
          <w:color w:val="45474D"/>
          <w:shd w:val="clear" w:color="auto" w:fill="FFFFFF"/>
        </w:rPr>
        <w:t>intersection</w:t>
      </w:r>
      <w:r>
        <w:rPr>
          <w:rFonts w:cs="Times New Roman"/>
          <w:color w:val="45474D"/>
          <w:shd w:val="clear" w:color="auto" w:fill="FFFFFF"/>
        </w:rPr>
        <w:t xml:space="preserve"> </w:t>
      </w:r>
      <w:r w:rsidRPr="001B5190">
        <w:rPr>
          <w:rFonts w:cs="Times New Roman"/>
          <w:color w:val="45474D"/>
          <w:shd w:val="clear" w:color="auto" w:fill="FFFFFF"/>
        </w:rPr>
        <w:t xml:space="preserve">M distinct de </w:t>
      </w:r>
      <w:r w:rsidRPr="00A055B2">
        <w:rPr>
          <w:rFonts w:cs="Times New Roman"/>
          <w:color w:val="45474D"/>
          <w:shd w:val="clear" w:color="auto" w:fill="FFFFFF"/>
        </w:rPr>
        <w:t>l’</w:t>
      </w:r>
      <w:r w:rsidRPr="001B5190">
        <w:rPr>
          <w:rFonts w:cs="Times New Roman"/>
          <w:color w:val="45474D"/>
          <w:shd w:val="clear" w:color="auto" w:fill="FFFFFF"/>
        </w:rPr>
        <w:t>origine.</w:t>
      </w:r>
    </w:p>
    <w:p w:rsidR="00CB28DD" w:rsidRDefault="00CB28DD" w:rsidP="00CB28DD">
      <w:pPr>
        <w:rPr>
          <w:rFonts w:cs="Times New Roman"/>
          <w:color w:val="45474D"/>
          <w:shd w:val="clear" w:color="auto" w:fill="FFFFFF"/>
        </w:rPr>
      </w:pPr>
      <w:r w:rsidRPr="00A055B2">
        <w:rPr>
          <w:rFonts w:cs="Times New Roman"/>
          <w:color w:val="45474D"/>
          <w:shd w:val="clear" w:color="auto" w:fill="FFFFFF"/>
        </w:rPr>
        <w:t>On a</w:t>
      </w:r>
      <w:r w:rsidRPr="001B5190">
        <w:rPr>
          <w:rFonts w:cs="Times New Roman"/>
          <w:color w:val="45474D"/>
          <w:shd w:val="clear" w:color="auto" w:fill="FFFFFF"/>
        </w:rPr>
        <w:t xml:space="preserve">dmet dans la suite de </w:t>
      </w:r>
      <w:r w:rsidRPr="00A055B2">
        <w:rPr>
          <w:rFonts w:cs="Times New Roman"/>
          <w:color w:val="45474D"/>
          <w:shd w:val="clear" w:color="auto" w:fill="FFFFFF"/>
        </w:rPr>
        <w:t>l’</w:t>
      </w:r>
      <w:r w:rsidRPr="001B5190">
        <w:rPr>
          <w:rFonts w:cs="Times New Roman"/>
          <w:color w:val="45474D"/>
          <w:shd w:val="clear" w:color="auto" w:fill="FFFFFF"/>
        </w:rPr>
        <w:t xml:space="preserve">exercice que le point M </w:t>
      </w:r>
      <w:r w:rsidRPr="00A055B2">
        <w:rPr>
          <w:rFonts w:cs="Times New Roman"/>
          <w:color w:val="45474D"/>
          <w:shd w:val="clear" w:color="auto" w:fill="FFFFFF"/>
        </w:rPr>
        <w:t>a pour</w:t>
      </w:r>
      <w:r w:rsidRPr="001B5190">
        <w:rPr>
          <w:rFonts w:cs="Times New Roman"/>
          <w:color w:val="45474D"/>
          <w:shd w:val="clear" w:color="auto" w:fill="FFFFFF"/>
        </w:rPr>
        <w:t xml:space="preserve"> abscisse</w:t>
      </w:r>
      <w:r>
        <w:rPr>
          <w:rFonts w:cs="Times New Roman"/>
          <w:color w:val="45474D"/>
          <w:shd w:val="clear" w:color="auto" w:fill="FFFFFF"/>
        </w:rPr>
        <w:t xml:space="preserve"> </w:t>
      </w:r>
      <w:r w:rsidRPr="00A055B2">
        <w:rPr>
          <w:rFonts w:cs="Times New Roman"/>
          <w:i/>
          <w:color w:val="45474D"/>
          <w:shd w:val="clear" w:color="auto" w:fill="FFFFFF"/>
        </w:rPr>
        <w:t>x</w:t>
      </w:r>
      <w:r w:rsidRPr="001B5190">
        <w:rPr>
          <w:rFonts w:cs="Times New Roman"/>
          <w:color w:val="45474D"/>
          <w:shd w:val="clear" w:color="auto" w:fill="FFFFFF"/>
          <w:vertAlign w:val="subscript"/>
        </w:rPr>
        <w:t> M</w:t>
      </w:r>
      <w:r w:rsidRPr="001B5190">
        <w:rPr>
          <w:rFonts w:cs="Times New Roman"/>
          <w:color w:val="45474D"/>
          <w:shd w:val="clear" w:color="auto" w:fill="FFFFFF"/>
        </w:rPr>
        <w:t xml:space="preserve"> = −</w:t>
      </w:r>
      <w:r>
        <w:rPr>
          <w:rFonts w:cs="Times New Roman"/>
          <w:color w:val="45474D"/>
          <w:shd w:val="clear" w:color="auto" w:fill="FFFFFF"/>
        </w:rPr>
        <w:t xml:space="preserve"> </w:t>
      </w:r>
      <w:r w:rsidRPr="001B5190">
        <w:rPr>
          <w:rFonts w:cs="Times New Roman"/>
          <w:color w:val="45474D"/>
          <w:shd w:val="clear" w:color="auto" w:fill="FFFFFF"/>
        </w:rPr>
        <w:t>ln</w:t>
      </w:r>
      <w:r>
        <w:rPr>
          <w:rFonts w:cs="Times New Roman"/>
          <w:color w:val="45474D"/>
          <w:shd w:val="clear" w:color="auto" w:fill="FFFFFF"/>
        </w:rPr>
        <w:t> </w:t>
      </w:r>
      <w:r w:rsidRPr="00A055B2">
        <w:rPr>
          <w:rFonts w:cs="Times New Roman"/>
          <w:i/>
          <w:color w:val="45474D"/>
          <w:shd w:val="clear" w:color="auto" w:fill="FFFFFF"/>
        </w:rPr>
        <w:t>a</w:t>
      </w:r>
      <w:r w:rsidRPr="001B5190">
        <w:rPr>
          <w:rFonts w:cs="Times New Roman"/>
          <w:color w:val="45474D"/>
          <w:shd w:val="clear" w:color="auto" w:fill="FFFFFF"/>
        </w:rPr>
        <w:t xml:space="preserve"> et que la courbe C</w:t>
      </w:r>
      <w:r w:rsidRPr="001B5190">
        <w:rPr>
          <w:rFonts w:cs="Times New Roman"/>
          <w:color w:val="45474D"/>
          <w:shd w:val="clear" w:color="auto" w:fill="FFFFFF"/>
          <w:vertAlign w:val="subscript"/>
        </w:rPr>
        <w:t> </w:t>
      </w:r>
      <w:proofErr w:type="gramStart"/>
      <w:r w:rsidRPr="00A055B2">
        <w:rPr>
          <w:rFonts w:cs="Times New Roman"/>
          <w:i/>
          <w:color w:val="45474D"/>
          <w:shd w:val="clear" w:color="auto" w:fill="FFFFFF"/>
          <w:vertAlign w:val="subscript"/>
        </w:rPr>
        <w:t>f </w:t>
      </w:r>
      <w:r w:rsidRPr="001B5190">
        <w:rPr>
          <w:rFonts w:cs="Times New Roman"/>
          <w:color w:val="45474D"/>
          <w:shd w:val="clear" w:color="auto" w:fill="FFFFFF"/>
        </w:rPr>
        <w:t xml:space="preserve"> est</w:t>
      </w:r>
      <w:proofErr w:type="gramEnd"/>
      <w:r w:rsidRPr="001B5190">
        <w:rPr>
          <w:rFonts w:cs="Times New Roman"/>
          <w:color w:val="45474D"/>
          <w:shd w:val="clear" w:color="auto" w:fill="FFFFFF"/>
        </w:rPr>
        <w:t xml:space="preserve"> située au-dessus de la droite D</w:t>
      </w:r>
      <w:r w:rsidRPr="001B5190">
        <w:rPr>
          <w:rFonts w:cs="Times New Roman"/>
          <w:color w:val="45474D"/>
          <w:shd w:val="clear" w:color="auto" w:fill="FFFFFF"/>
          <w:vertAlign w:val="subscript"/>
        </w:rPr>
        <w:t> </w:t>
      </w:r>
      <w:r w:rsidRPr="00A055B2">
        <w:rPr>
          <w:rFonts w:cs="Times New Roman"/>
          <w:i/>
          <w:color w:val="45474D"/>
          <w:shd w:val="clear" w:color="auto" w:fill="FFFFFF"/>
          <w:vertAlign w:val="subscript"/>
        </w:rPr>
        <w:t>a</w:t>
      </w:r>
      <w:r w:rsidRPr="001B5190">
        <w:rPr>
          <w:rFonts w:cs="Times New Roman"/>
          <w:color w:val="45474D"/>
          <w:shd w:val="clear" w:color="auto" w:fill="FFFFFF"/>
        </w:rPr>
        <w:t xml:space="preserve"> sur </w:t>
      </w:r>
      <w:r w:rsidRPr="00A055B2">
        <w:rPr>
          <w:rFonts w:cs="Times New Roman"/>
          <w:color w:val="45474D"/>
          <w:shd w:val="clear" w:color="auto" w:fill="FFFFFF"/>
        </w:rPr>
        <w:t>l’</w:t>
      </w:r>
      <w:r w:rsidRPr="001B5190">
        <w:rPr>
          <w:rFonts w:cs="Times New Roman"/>
          <w:color w:val="45474D"/>
          <w:shd w:val="clear" w:color="auto" w:fill="FFFFFF"/>
        </w:rPr>
        <w:t>intervalle</w:t>
      </w:r>
      <w:r>
        <w:rPr>
          <w:noProof/>
          <w:lang w:eastAsia="fr-FR"/>
        </w:rPr>
        <w:t xml:space="preserve"> </w:t>
      </w:r>
      <w:r w:rsidRPr="001B5190">
        <w:rPr>
          <w:rFonts w:cs="Times New Roman"/>
          <w:color w:val="45474D"/>
          <w:shd w:val="clear" w:color="auto" w:fill="FFFFFF"/>
        </w:rPr>
        <w:t>[0 ; −</w:t>
      </w:r>
      <w:r>
        <w:rPr>
          <w:rFonts w:cs="Times New Roman"/>
          <w:color w:val="45474D"/>
          <w:shd w:val="clear" w:color="auto" w:fill="FFFFFF"/>
        </w:rPr>
        <w:t xml:space="preserve"> </w:t>
      </w:r>
      <w:r w:rsidRPr="001B5190">
        <w:rPr>
          <w:rFonts w:cs="Times New Roman"/>
          <w:color w:val="45474D"/>
          <w:shd w:val="clear" w:color="auto" w:fill="FFFFFF"/>
        </w:rPr>
        <w:t>ln(</w:t>
      </w:r>
      <w:r w:rsidRPr="00A055B2">
        <w:rPr>
          <w:rFonts w:cs="Times New Roman"/>
          <w:i/>
          <w:color w:val="45474D"/>
          <w:shd w:val="clear" w:color="auto" w:fill="FFFFFF"/>
        </w:rPr>
        <w:t>a</w:t>
      </w:r>
      <w:r w:rsidRPr="001B5190">
        <w:rPr>
          <w:rFonts w:cs="Times New Roman"/>
          <w:color w:val="45474D"/>
          <w:shd w:val="clear" w:color="auto" w:fill="FFFFFF"/>
        </w:rPr>
        <w:t>)].</w:t>
      </w:r>
    </w:p>
    <w:p w:rsidR="00CB28DD" w:rsidRPr="001B5190" w:rsidRDefault="00CB28DD" w:rsidP="00CB28DD">
      <w:pPr>
        <w:rPr>
          <w:rFonts w:cs="Times New Roman"/>
          <w:color w:val="45474D"/>
          <w:shd w:val="clear" w:color="auto" w:fill="FFFFFF"/>
        </w:rPr>
      </w:pPr>
      <w:r w:rsidRPr="001B5190">
        <w:rPr>
          <w:rFonts w:cs="Times New Roman"/>
          <w:color w:val="45474D"/>
          <w:shd w:val="clear" w:color="auto" w:fill="FFFFFF"/>
        </w:rPr>
        <w:t>2.</w:t>
      </w:r>
      <w:r>
        <w:rPr>
          <w:rFonts w:cs="Times New Roman"/>
          <w:color w:val="45474D"/>
          <w:shd w:val="clear" w:color="auto" w:fill="FFFFFF"/>
        </w:rPr>
        <w:tab/>
      </w:r>
      <w:r w:rsidRPr="001B5190">
        <w:rPr>
          <w:rFonts w:cs="Times New Roman"/>
          <w:color w:val="45474D"/>
          <w:shd w:val="clear" w:color="auto" w:fill="FFFFFF"/>
        </w:rPr>
        <w:t xml:space="preserve">Montrer que </w:t>
      </w:r>
      <w:r w:rsidRPr="001D3EB3">
        <w:rPr>
          <w:rFonts w:ascii="CAC Champagne" w:hAnsi="CAC Champagne" w:cs="Times New Roman"/>
          <w:b/>
          <w:color w:val="45474D"/>
          <w:shd w:val="clear" w:color="auto" w:fill="FFFFFF"/>
        </w:rPr>
        <w:t>H</w:t>
      </w:r>
      <w:r w:rsidRPr="001B5190">
        <w:rPr>
          <w:rFonts w:cs="Times New Roman"/>
          <w:color w:val="45474D"/>
          <w:shd w:val="clear" w:color="auto" w:fill="FFFFFF"/>
        </w:rPr>
        <w:t xml:space="preserve"> (</w:t>
      </w:r>
      <w:r w:rsidRPr="00A055B2">
        <w:rPr>
          <w:rFonts w:cs="Times New Roman"/>
          <w:i/>
          <w:color w:val="45474D"/>
          <w:shd w:val="clear" w:color="auto" w:fill="FFFFFF"/>
        </w:rPr>
        <w:t>a</w:t>
      </w:r>
      <w:r w:rsidRPr="001B5190">
        <w:rPr>
          <w:rFonts w:cs="Times New Roman"/>
          <w:color w:val="45474D"/>
          <w:shd w:val="clear" w:color="auto" w:fill="FFFFFF"/>
        </w:rPr>
        <w:t xml:space="preserve">) = </w:t>
      </w:r>
      <w:r w:rsidRPr="00A055B2">
        <w:rPr>
          <w:rFonts w:cs="Times New Roman"/>
          <w:i/>
          <w:color w:val="45474D"/>
          <w:shd w:val="clear" w:color="auto" w:fill="FFFFFF"/>
        </w:rPr>
        <w:t>a</w:t>
      </w:r>
      <w:r w:rsidRPr="001B5190">
        <w:rPr>
          <w:rFonts w:cs="Times New Roman"/>
          <w:color w:val="45474D"/>
          <w:shd w:val="clear" w:color="auto" w:fill="FFFFFF"/>
        </w:rPr>
        <w:t xml:space="preserve"> ln(</w:t>
      </w:r>
      <w:r w:rsidRPr="00A055B2">
        <w:rPr>
          <w:rFonts w:cs="Times New Roman"/>
          <w:i/>
          <w:color w:val="45474D"/>
          <w:shd w:val="clear" w:color="auto" w:fill="FFFFFF"/>
        </w:rPr>
        <w:t>a</w:t>
      </w:r>
      <w:r w:rsidRPr="001B5190">
        <w:rPr>
          <w:rFonts w:cs="Times New Roman"/>
          <w:color w:val="45474D"/>
          <w:shd w:val="clear" w:color="auto" w:fill="FFFFFF"/>
        </w:rPr>
        <w:t>)</w:t>
      </w:r>
      <w:r>
        <w:rPr>
          <w:rFonts w:cs="Times New Roman"/>
          <w:color w:val="45474D"/>
          <w:shd w:val="clear" w:color="auto" w:fill="FFFFFF"/>
        </w:rPr>
        <w:t xml:space="preserve"> </w:t>
      </w:r>
      <w:r w:rsidRPr="001B5190">
        <w:rPr>
          <w:rFonts w:cs="Times New Roman"/>
          <w:color w:val="45474D"/>
          <w:shd w:val="clear" w:color="auto" w:fill="FFFFFF"/>
        </w:rPr>
        <w:t>−</w:t>
      </w:r>
      <w:r>
        <w:rPr>
          <w:rFonts w:cs="Times New Roman"/>
          <w:color w:val="45474D"/>
          <w:shd w:val="clear" w:color="auto" w:fill="FFFFFF"/>
        </w:rPr>
        <w:t xml:space="preserve"> </w:t>
      </w:r>
      <w:r w:rsidRPr="00437528">
        <w:rPr>
          <w:position w:val="-20"/>
        </w:rPr>
        <w:object w:dxaOrig="200" w:dyaOrig="520">
          <v:shape id="_x0000_i1060" type="#_x0000_t75" style="width:9.7pt;height:26pt" o:ole="">
            <v:imagedata r:id="rId93" o:title=""/>
          </v:shape>
          <o:OLEObject Type="Embed" ProgID="Equation.DSMT4" ShapeID="_x0000_i1060" DrawAspect="Content" ObjectID="_1562408150" r:id="rId94"/>
        </w:object>
      </w:r>
      <w:r w:rsidRPr="00A055B2">
        <w:rPr>
          <w:rFonts w:cs="Times New Roman"/>
          <w:i/>
          <w:color w:val="45474D"/>
          <w:shd w:val="clear" w:color="auto" w:fill="FFFFFF"/>
        </w:rPr>
        <w:t>a</w:t>
      </w:r>
      <w:r>
        <w:rPr>
          <w:rFonts w:cs="Times New Roman"/>
          <w:color w:val="45474D"/>
          <w:shd w:val="clear" w:color="auto" w:fill="FFFFFF"/>
        </w:rPr>
        <w:t xml:space="preserve"> </w:t>
      </w:r>
      <w:r w:rsidRPr="001B5190">
        <w:rPr>
          <w:rFonts w:cs="Times New Roman"/>
          <w:color w:val="45474D"/>
          <w:shd w:val="clear" w:color="auto" w:fill="FFFFFF"/>
        </w:rPr>
        <w:t>(ln(</w:t>
      </w:r>
      <w:r w:rsidRPr="00A055B2">
        <w:rPr>
          <w:rFonts w:cs="Times New Roman"/>
          <w:i/>
          <w:color w:val="45474D"/>
          <w:shd w:val="clear" w:color="auto" w:fill="FFFFFF"/>
        </w:rPr>
        <w:t>a</w:t>
      </w:r>
      <w:r w:rsidRPr="001B5190">
        <w:rPr>
          <w:rFonts w:cs="Times New Roman"/>
          <w:color w:val="45474D"/>
          <w:shd w:val="clear" w:color="auto" w:fill="FFFFFF"/>
        </w:rPr>
        <w:t>))</w:t>
      </w:r>
      <w:r>
        <w:rPr>
          <w:rFonts w:cs="Times New Roman"/>
          <w:color w:val="45474D"/>
          <w:shd w:val="clear" w:color="auto" w:fill="FFFFFF"/>
          <w:vertAlign w:val="superscript"/>
        </w:rPr>
        <w:t> 2</w:t>
      </w:r>
      <w:r>
        <w:rPr>
          <w:rFonts w:cs="Times New Roman"/>
          <w:color w:val="45474D"/>
          <w:shd w:val="clear" w:color="auto" w:fill="FFFFFF"/>
        </w:rPr>
        <w:t xml:space="preserve"> + </w:t>
      </w:r>
      <w:r w:rsidRPr="001B5190">
        <w:rPr>
          <w:rFonts w:cs="Times New Roman"/>
          <w:color w:val="45474D"/>
          <w:shd w:val="clear" w:color="auto" w:fill="FFFFFF"/>
        </w:rPr>
        <w:t xml:space="preserve">1− </w:t>
      </w:r>
      <w:r w:rsidRPr="00A055B2">
        <w:rPr>
          <w:rFonts w:cs="Times New Roman"/>
          <w:i/>
          <w:color w:val="45474D"/>
          <w:shd w:val="clear" w:color="auto" w:fill="FFFFFF"/>
        </w:rPr>
        <w:t>a</w:t>
      </w:r>
      <w:r w:rsidRPr="001B5190">
        <w:rPr>
          <w:rFonts w:cs="Times New Roman"/>
          <w:color w:val="45474D"/>
          <w:shd w:val="clear" w:color="auto" w:fill="FFFFFF"/>
        </w:rPr>
        <w:t>.</w:t>
      </w:r>
    </w:p>
    <w:p w:rsidR="00CB28DD" w:rsidRPr="001B5190" w:rsidRDefault="00CB28DD" w:rsidP="00CB28DD">
      <w:pPr>
        <w:rPr>
          <w:rFonts w:cs="Times New Roman"/>
          <w:color w:val="45474D"/>
          <w:shd w:val="clear" w:color="auto" w:fill="FFFFFF"/>
        </w:rPr>
      </w:pPr>
      <w:r w:rsidRPr="001B5190">
        <w:rPr>
          <w:rFonts w:cs="Times New Roman"/>
          <w:color w:val="45474D"/>
          <w:shd w:val="clear" w:color="auto" w:fill="FFFFFF"/>
        </w:rPr>
        <w:t>3.</w:t>
      </w:r>
      <w:r>
        <w:rPr>
          <w:rFonts w:cs="Times New Roman"/>
          <w:color w:val="45474D"/>
          <w:shd w:val="clear" w:color="auto" w:fill="FFFFFF"/>
        </w:rPr>
        <w:tab/>
      </w:r>
      <w:r w:rsidRPr="001B5190">
        <w:rPr>
          <w:rFonts w:cs="Times New Roman"/>
          <w:color w:val="45474D"/>
          <w:shd w:val="clear" w:color="auto" w:fill="FFFFFF"/>
        </w:rPr>
        <w:t xml:space="preserve">Soit la fonction </w:t>
      </w:r>
      <w:r w:rsidRPr="001D3EB3">
        <w:rPr>
          <w:rFonts w:ascii="CAC Champagne" w:hAnsi="CAC Champagne" w:cs="Times New Roman"/>
          <w:b/>
          <w:color w:val="45474D"/>
          <w:shd w:val="clear" w:color="auto" w:fill="FFFFFF"/>
        </w:rPr>
        <w:t>H</w:t>
      </w:r>
      <w:r w:rsidRPr="001B5190">
        <w:rPr>
          <w:rFonts w:cs="Times New Roman"/>
          <w:color w:val="45474D"/>
          <w:shd w:val="clear" w:color="auto" w:fill="FFFFFF"/>
        </w:rPr>
        <w:t xml:space="preserve"> définie sur ]0 ; 1] par </w:t>
      </w:r>
      <w:r w:rsidRPr="001D3EB3">
        <w:rPr>
          <w:rFonts w:ascii="CAC Champagne" w:hAnsi="CAC Champagne" w:cs="Times New Roman"/>
          <w:b/>
          <w:color w:val="45474D"/>
          <w:shd w:val="clear" w:color="auto" w:fill="FFFFFF"/>
        </w:rPr>
        <w:t>H</w:t>
      </w:r>
      <w:r w:rsidRPr="001B5190">
        <w:rPr>
          <w:rFonts w:cs="Times New Roman"/>
          <w:color w:val="45474D"/>
          <w:shd w:val="clear" w:color="auto" w:fill="FFFFFF"/>
        </w:rPr>
        <w:t xml:space="preserve"> (</w:t>
      </w:r>
      <w:r w:rsidRPr="00A055B2">
        <w:rPr>
          <w:rFonts w:cs="Times New Roman"/>
          <w:i/>
          <w:color w:val="45474D"/>
          <w:shd w:val="clear" w:color="auto" w:fill="FFFFFF"/>
        </w:rPr>
        <w:t>x</w:t>
      </w:r>
      <w:r w:rsidRPr="001B5190">
        <w:rPr>
          <w:rFonts w:cs="Times New Roman"/>
          <w:color w:val="45474D"/>
          <w:shd w:val="clear" w:color="auto" w:fill="FFFFFF"/>
        </w:rPr>
        <w:t xml:space="preserve">) = </w:t>
      </w:r>
      <w:r w:rsidRPr="00A055B2">
        <w:rPr>
          <w:rFonts w:cs="Times New Roman"/>
          <w:i/>
          <w:color w:val="45474D"/>
          <w:shd w:val="clear" w:color="auto" w:fill="FFFFFF"/>
        </w:rPr>
        <w:t>x</w:t>
      </w:r>
      <w:r w:rsidRPr="001B5190">
        <w:rPr>
          <w:rFonts w:cs="Times New Roman"/>
          <w:color w:val="45474D"/>
          <w:shd w:val="clear" w:color="auto" w:fill="FFFFFF"/>
        </w:rPr>
        <w:t xml:space="preserve"> ln(</w:t>
      </w:r>
      <w:r w:rsidRPr="00A055B2">
        <w:rPr>
          <w:rFonts w:cs="Times New Roman"/>
          <w:i/>
          <w:color w:val="45474D"/>
          <w:shd w:val="clear" w:color="auto" w:fill="FFFFFF"/>
        </w:rPr>
        <w:t>x</w:t>
      </w:r>
      <w:r w:rsidRPr="001B5190">
        <w:rPr>
          <w:rFonts w:cs="Times New Roman"/>
          <w:color w:val="45474D"/>
          <w:shd w:val="clear" w:color="auto" w:fill="FFFFFF"/>
        </w:rPr>
        <w:t>)</w:t>
      </w:r>
      <w:r>
        <w:rPr>
          <w:rFonts w:cs="Times New Roman"/>
          <w:color w:val="45474D"/>
          <w:shd w:val="clear" w:color="auto" w:fill="FFFFFF"/>
        </w:rPr>
        <w:t xml:space="preserve"> </w:t>
      </w:r>
      <w:r w:rsidRPr="001B5190">
        <w:rPr>
          <w:rFonts w:cs="Times New Roman"/>
          <w:color w:val="45474D"/>
          <w:shd w:val="clear" w:color="auto" w:fill="FFFFFF"/>
        </w:rPr>
        <w:t>−</w:t>
      </w:r>
      <w:r>
        <w:rPr>
          <w:rFonts w:cs="Times New Roman"/>
          <w:color w:val="45474D"/>
          <w:shd w:val="clear" w:color="auto" w:fill="FFFFFF"/>
        </w:rPr>
        <w:t xml:space="preserve"> </w:t>
      </w:r>
      <w:r w:rsidRPr="00437528">
        <w:rPr>
          <w:position w:val="-20"/>
        </w:rPr>
        <w:object w:dxaOrig="200" w:dyaOrig="520">
          <v:shape id="_x0000_i1061" type="#_x0000_t75" style="width:9.7pt;height:26pt" o:ole="">
            <v:imagedata r:id="rId95" o:title=""/>
          </v:shape>
          <o:OLEObject Type="Embed" ProgID="Equation.DSMT4" ShapeID="_x0000_i1061" DrawAspect="Content" ObjectID="_1562408151" r:id="rId96"/>
        </w:object>
      </w:r>
      <w:r>
        <w:t xml:space="preserve"> </w:t>
      </w:r>
      <w:r w:rsidRPr="00A055B2">
        <w:rPr>
          <w:rFonts w:cs="Times New Roman"/>
          <w:i/>
          <w:color w:val="45474D"/>
          <w:shd w:val="clear" w:color="auto" w:fill="FFFFFF"/>
        </w:rPr>
        <w:t>x</w:t>
      </w:r>
      <w:r>
        <w:rPr>
          <w:rFonts w:cs="Times New Roman"/>
          <w:color w:val="45474D"/>
          <w:shd w:val="clear" w:color="auto" w:fill="FFFFFF"/>
        </w:rPr>
        <w:t xml:space="preserve"> </w:t>
      </w:r>
      <w:r w:rsidRPr="001B5190">
        <w:rPr>
          <w:rFonts w:cs="Times New Roman"/>
          <w:color w:val="45474D"/>
          <w:shd w:val="clear" w:color="auto" w:fill="FFFFFF"/>
        </w:rPr>
        <w:t>(ln(</w:t>
      </w:r>
      <w:r w:rsidRPr="00A055B2">
        <w:rPr>
          <w:rFonts w:cs="Times New Roman"/>
          <w:i/>
          <w:color w:val="45474D"/>
          <w:shd w:val="clear" w:color="auto" w:fill="FFFFFF"/>
        </w:rPr>
        <w:t>x</w:t>
      </w:r>
      <w:r w:rsidRPr="001B5190">
        <w:rPr>
          <w:rFonts w:cs="Times New Roman"/>
          <w:color w:val="45474D"/>
          <w:shd w:val="clear" w:color="auto" w:fill="FFFFFF"/>
        </w:rPr>
        <w:t>))</w:t>
      </w:r>
      <w:r>
        <w:rPr>
          <w:rFonts w:cs="Times New Roman"/>
          <w:color w:val="45474D"/>
          <w:shd w:val="clear" w:color="auto" w:fill="FFFFFF"/>
          <w:vertAlign w:val="superscript"/>
        </w:rPr>
        <w:t> 2</w:t>
      </w:r>
      <w:r>
        <w:rPr>
          <w:rFonts w:cs="Times New Roman"/>
          <w:color w:val="45474D"/>
          <w:shd w:val="clear" w:color="auto" w:fill="FFFFFF"/>
        </w:rPr>
        <w:t xml:space="preserve"> + </w:t>
      </w:r>
      <w:r w:rsidRPr="001B5190">
        <w:rPr>
          <w:rFonts w:cs="Times New Roman"/>
          <w:color w:val="45474D"/>
          <w:shd w:val="clear" w:color="auto" w:fill="FFFFFF"/>
        </w:rPr>
        <w:t xml:space="preserve">1− </w:t>
      </w:r>
      <w:r w:rsidRPr="00A055B2">
        <w:rPr>
          <w:rFonts w:cs="Times New Roman"/>
          <w:i/>
          <w:color w:val="45474D"/>
          <w:shd w:val="clear" w:color="auto" w:fill="FFFFFF"/>
        </w:rPr>
        <w:t>x</w:t>
      </w:r>
      <w:r w:rsidRPr="001B5190">
        <w:rPr>
          <w:rFonts w:cs="Times New Roman"/>
          <w:color w:val="45474D"/>
          <w:shd w:val="clear" w:color="auto" w:fill="FFFFFF"/>
        </w:rPr>
        <w:t>.</w:t>
      </w:r>
    </w:p>
    <w:p w:rsidR="00CB28DD" w:rsidRDefault="00CB28DD" w:rsidP="00CB28DD">
      <w:pPr>
        <w:rPr>
          <w:rFonts w:cs="Times New Roman"/>
          <w:color w:val="45474D"/>
          <w:shd w:val="clear" w:color="auto" w:fill="FFFFFF"/>
        </w:rPr>
      </w:pPr>
      <w:r w:rsidRPr="00A055B2">
        <w:rPr>
          <w:rFonts w:cs="Times New Roman"/>
          <w:color w:val="45474D"/>
          <w:shd w:val="clear" w:color="auto" w:fill="FFFFFF"/>
        </w:rPr>
        <w:t>On a</w:t>
      </w:r>
      <w:r w:rsidRPr="001B5190">
        <w:rPr>
          <w:rFonts w:cs="Times New Roman"/>
          <w:color w:val="45474D"/>
          <w:shd w:val="clear" w:color="auto" w:fill="FFFFFF"/>
        </w:rPr>
        <w:t xml:space="preserve">dmet que </w:t>
      </w:r>
      <w:r w:rsidRPr="001D3EB3">
        <w:rPr>
          <w:rFonts w:ascii="CAC Champagne" w:hAnsi="CAC Champagne" w:cs="Times New Roman"/>
          <w:b/>
          <w:color w:val="45474D"/>
          <w:shd w:val="clear" w:color="auto" w:fill="FFFFFF"/>
        </w:rPr>
        <w:t>H</w:t>
      </w:r>
      <w:r w:rsidRPr="001B5190">
        <w:rPr>
          <w:rFonts w:cs="Times New Roman"/>
          <w:color w:val="45474D"/>
          <w:shd w:val="clear" w:color="auto" w:fill="FFFFFF"/>
        </w:rPr>
        <w:t xml:space="preserve"> est dérivable sur ]0 ; 1] et que son tableau de variations</w:t>
      </w:r>
      <w:r>
        <w:rPr>
          <w:rFonts w:cs="Times New Roman"/>
          <w:color w:val="45474D"/>
          <w:shd w:val="clear" w:color="auto" w:fill="FFFFFF"/>
        </w:rPr>
        <w:t xml:space="preserve"> </w:t>
      </w:r>
      <w:r w:rsidRPr="001B5190">
        <w:rPr>
          <w:rFonts w:cs="Times New Roman"/>
          <w:color w:val="45474D"/>
          <w:shd w:val="clear" w:color="auto" w:fill="FFFFFF"/>
        </w:rPr>
        <w:t>correspond à celui qui est proposé ci-dessous.</w:t>
      </w:r>
    </w:p>
    <w:p w:rsidR="00CB28DD" w:rsidRPr="001B5190" w:rsidRDefault="00CB28DD" w:rsidP="00CB28DD">
      <w:pPr>
        <w:jc w:val="center"/>
        <w:rPr>
          <w:rFonts w:cs="Times New Roman"/>
          <w:color w:val="45474D"/>
          <w:shd w:val="clear" w:color="auto" w:fill="FFFFFF"/>
        </w:rPr>
      </w:pPr>
      <w:r>
        <w:rPr>
          <w:noProof/>
          <w:lang w:eastAsia="fr-FR"/>
        </w:rPr>
        <w:drawing>
          <wp:inline distT="0" distB="0" distL="0" distR="0" wp14:anchorId="0AA4B1D7" wp14:editId="6B472C84">
            <wp:extent cx="1638000" cy="694800"/>
            <wp:effectExtent l="0" t="0" r="63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638000" cy="6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8DD" w:rsidRPr="001B5190" w:rsidRDefault="00CB28DD" w:rsidP="00CB28DD">
      <w:pPr>
        <w:rPr>
          <w:rFonts w:cs="Times New Roman"/>
          <w:color w:val="45474D"/>
          <w:shd w:val="clear" w:color="auto" w:fill="FFFFFF"/>
        </w:rPr>
      </w:pPr>
      <w:r w:rsidRPr="001B5190">
        <w:rPr>
          <w:rFonts w:cs="Times New Roman"/>
          <w:color w:val="45474D"/>
          <w:shd w:val="clear" w:color="auto" w:fill="FFFFFF"/>
        </w:rPr>
        <w:t xml:space="preserve">Justifier qu’il existe un unique réel </w:t>
      </w:r>
      <w:r w:rsidRPr="00A055B2">
        <w:rPr>
          <w:rFonts w:cs="Times New Roman"/>
          <w:i/>
          <w:color w:val="45474D"/>
          <w:shd w:val="clear" w:color="auto" w:fill="FFFFFF"/>
        </w:rPr>
        <w:t>a</w:t>
      </w:r>
      <w:r w:rsidRPr="001B5190">
        <w:rPr>
          <w:rFonts w:cs="Times New Roman"/>
          <w:color w:val="45474D"/>
          <w:shd w:val="clear" w:color="auto" w:fill="FFFFFF"/>
        </w:rPr>
        <w:t xml:space="preserve"> </w:t>
      </w:r>
      <w:r w:rsidRPr="001B5190">
        <w:rPr>
          <w:rFonts w:ascii="Cambria Math" w:hAnsi="Cambria Math" w:cs="Cambria Math"/>
          <w:color w:val="45474D"/>
          <w:shd w:val="clear" w:color="auto" w:fill="FFFFFF"/>
        </w:rPr>
        <w:t>∈</w:t>
      </w:r>
      <w:r w:rsidRPr="001B5190">
        <w:rPr>
          <w:rFonts w:cs="Times New Roman"/>
          <w:color w:val="45474D"/>
          <w:shd w:val="clear" w:color="auto" w:fill="FFFFFF"/>
        </w:rPr>
        <w:t xml:space="preserve">]0 ; </w:t>
      </w:r>
      <w:proofErr w:type="gramStart"/>
      <w:r w:rsidRPr="001B5190">
        <w:rPr>
          <w:rFonts w:cs="Times New Roman"/>
          <w:color w:val="45474D"/>
          <w:shd w:val="clear" w:color="auto" w:fill="FFFFFF"/>
        </w:rPr>
        <w:t>1[ tel</w:t>
      </w:r>
      <w:proofErr w:type="gramEnd"/>
      <w:r w:rsidRPr="001B5190">
        <w:rPr>
          <w:rFonts w:cs="Times New Roman"/>
          <w:color w:val="45474D"/>
          <w:shd w:val="clear" w:color="auto" w:fill="FFFFFF"/>
        </w:rPr>
        <w:t xml:space="preserve"> que </w:t>
      </w:r>
      <w:r w:rsidRPr="001D3EB3">
        <w:rPr>
          <w:rFonts w:ascii="CAC Champagne" w:hAnsi="CAC Champagne" w:cs="Times New Roman"/>
          <w:b/>
          <w:color w:val="45474D"/>
          <w:shd w:val="clear" w:color="auto" w:fill="FFFFFF"/>
        </w:rPr>
        <w:t>H</w:t>
      </w:r>
      <w:r w:rsidRPr="001B5190">
        <w:rPr>
          <w:rFonts w:cs="Times New Roman"/>
          <w:color w:val="45474D"/>
          <w:shd w:val="clear" w:color="auto" w:fill="FFFFFF"/>
        </w:rPr>
        <w:t xml:space="preserve"> (</w:t>
      </w:r>
      <w:r w:rsidRPr="00A055B2">
        <w:rPr>
          <w:rFonts w:cs="Times New Roman"/>
          <w:i/>
          <w:color w:val="45474D"/>
          <w:shd w:val="clear" w:color="auto" w:fill="FFFFFF"/>
        </w:rPr>
        <w:t>a</w:t>
      </w:r>
      <w:r w:rsidRPr="001B5190">
        <w:rPr>
          <w:rFonts w:cs="Times New Roman"/>
          <w:color w:val="45474D"/>
          <w:shd w:val="clear" w:color="auto" w:fill="FFFFFF"/>
        </w:rPr>
        <w:t>) = 0,5.</w:t>
      </w:r>
    </w:p>
    <w:p w:rsidR="00CB28DD" w:rsidRPr="001B5190" w:rsidRDefault="00CB28DD" w:rsidP="00CB28DD">
      <w:pPr>
        <w:rPr>
          <w:rFonts w:cs="Times New Roman"/>
          <w:color w:val="45474D"/>
          <w:shd w:val="clear" w:color="auto" w:fill="FFFFFF"/>
        </w:rPr>
      </w:pPr>
      <w:r>
        <w:rPr>
          <w:rFonts w:cs="Times New Roman"/>
          <w:color w:val="45474D"/>
          <w:shd w:val="clear" w:color="auto" w:fill="FFFFFF"/>
        </w:rPr>
        <w:t>4.</w:t>
      </w:r>
      <w:r>
        <w:rPr>
          <w:rFonts w:cs="Times New Roman"/>
          <w:color w:val="45474D"/>
          <w:shd w:val="clear" w:color="auto" w:fill="FFFFFF"/>
        </w:rPr>
        <w:tab/>
      </w:r>
      <w:r w:rsidRPr="001B5190">
        <w:rPr>
          <w:rFonts w:cs="Times New Roman"/>
          <w:color w:val="45474D"/>
          <w:shd w:val="clear" w:color="auto" w:fill="FFFFFF"/>
        </w:rPr>
        <w:t xml:space="preserve">On considère </w:t>
      </w:r>
      <w:r w:rsidRPr="00A055B2">
        <w:rPr>
          <w:rFonts w:cs="Times New Roman"/>
          <w:color w:val="45474D"/>
          <w:shd w:val="clear" w:color="auto" w:fill="FFFFFF"/>
        </w:rPr>
        <w:t>l’</w:t>
      </w:r>
      <w:r w:rsidRPr="001B5190">
        <w:rPr>
          <w:rFonts w:cs="Times New Roman"/>
          <w:color w:val="45474D"/>
          <w:shd w:val="clear" w:color="auto" w:fill="FFFFFF"/>
        </w:rPr>
        <w:t>algorithme présenté ci-dessous.</w:t>
      </w:r>
    </w:p>
    <w:tbl>
      <w:tblPr>
        <w:tblStyle w:val="Grilledutableau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49"/>
        <w:gridCol w:w="3138"/>
      </w:tblGrid>
      <w:tr w:rsidR="00CB28DD" w:rsidRPr="001B5190" w:rsidTr="00317A21">
        <w:trPr>
          <w:jc w:val="center"/>
        </w:trPr>
        <w:tc>
          <w:tcPr>
            <w:tcW w:w="0" w:type="auto"/>
          </w:tcPr>
          <w:p w:rsidR="00CB28DD" w:rsidRPr="001B5190" w:rsidRDefault="00CB28DD" w:rsidP="00317A21">
            <w:pPr>
              <w:rPr>
                <w:rFonts w:cs="Times New Roman"/>
                <w:color w:val="45474D"/>
                <w:shd w:val="clear" w:color="auto" w:fill="FFFFFF"/>
              </w:rPr>
            </w:pPr>
            <w:r w:rsidRPr="001B5190">
              <w:rPr>
                <w:rFonts w:cs="Times New Roman"/>
                <w:color w:val="45474D"/>
                <w:shd w:val="clear" w:color="auto" w:fill="FFFFFF"/>
              </w:rPr>
              <w:t xml:space="preserve">VARIABLES </w:t>
            </w:r>
          </w:p>
        </w:tc>
        <w:tc>
          <w:tcPr>
            <w:tcW w:w="0" w:type="auto"/>
          </w:tcPr>
          <w:p w:rsidR="00CB28DD" w:rsidRDefault="00CB28DD" w:rsidP="00317A21">
            <w:pPr>
              <w:rPr>
                <w:rFonts w:cs="Times New Roman"/>
                <w:color w:val="45474D"/>
                <w:shd w:val="clear" w:color="auto" w:fill="FFFFFF"/>
              </w:rPr>
            </w:pPr>
            <w:r w:rsidRPr="001B5190">
              <w:rPr>
                <w:rFonts w:cs="Times New Roman"/>
                <w:color w:val="45474D"/>
                <w:shd w:val="clear" w:color="auto" w:fill="FFFFFF"/>
              </w:rPr>
              <w:t xml:space="preserve"> A, B et C sont des nombres ;</w:t>
            </w:r>
          </w:p>
          <w:p w:rsidR="00CB28DD" w:rsidRPr="001B5190" w:rsidRDefault="00CB28DD" w:rsidP="00317A21">
            <w:pPr>
              <w:rPr>
                <w:rFonts w:cs="Times New Roman"/>
                <w:color w:val="45474D"/>
                <w:shd w:val="clear" w:color="auto" w:fill="FFFFFF"/>
              </w:rPr>
            </w:pPr>
            <w:proofErr w:type="gramStart"/>
            <w:r w:rsidRPr="00A055B2">
              <w:rPr>
                <w:rFonts w:cs="Times New Roman"/>
                <w:i/>
                <w:color w:val="45474D"/>
                <w:shd w:val="clear" w:color="auto" w:fill="FFFFFF"/>
              </w:rPr>
              <w:t>p</w:t>
            </w:r>
            <w:proofErr w:type="gramEnd"/>
            <w:r w:rsidRPr="001B5190">
              <w:rPr>
                <w:rFonts w:cs="Times New Roman"/>
                <w:color w:val="45474D"/>
                <w:shd w:val="clear" w:color="auto" w:fill="FFFFFF"/>
              </w:rPr>
              <w:t xml:space="preserve"> est un entier naturel.</w:t>
            </w:r>
          </w:p>
        </w:tc>
      </w:tr>
      <w:tr w:rsidR="00CB28DD" w:rsidRPr="001B5190" w:rsidTr="00317A21">
        <w:trPr>
          <w:jc w:val="center"/>
        </w:trPr>
        <w:tc>
          <w:tcPr>
            <w:tcW w:w="0" w:type="auto"/>
          </w:tcPr>
          <w:p w:rsidR="00CB28DD" w:rsidRPr="001B5190" w:rsidRDefault="00CB28DD" w:rsidP="00317A21">
            <w:pPr>
              <w:rPr>
                <w:rFonts w:cs="Times New Roman"/>
                <w:color w:val="45474D"/>
                <w:shd w:val="clear" w:color="auto" w:fill="FFFFFF"/>
              </w:rPr>
            </w:pPr>
            <w:r w:rsidRPr="001B5190">
              <w:rPr>
                <w:rFonts w:cs="Times New Roman"/>
                <w:color w:val="45474D"/>
                <w:shd w:val="clear" w:color="auto" w:fill="FFFFFF"/>
              </w:rPr>
              <w:t xml:space="preserve">INITIALISATION </w:t>
            </w:r>
          </w:p>
        </w:tc>
        <w:tc>
          <w:tcPr>
            <w:tcW w:w="0" w:type="auto"/>
          </w:tcPr>
          <w:p w:rsidR="00CB28DD" w:rsidRDefault="00CB28DD" w:rsidP="00317A21">
            <w:pPr>
              <w:rPr>
                <w:rFonts w:cs="Times New Roman"/>
                <w:color w:val="45474D"/>
                <w:shd w:val="clear" w:color="auto" w:fill="FFFFFF"/>
              </w:rPr>
            </w:pPr>
            <w:r w:rsidRPr="001B5190">
              <w:rPr>
                <w:rFonts w:cs="Times New Roman"/>
                <w:color w:val="45474D"/>
                <w:shd w:val="clear" w:color="auto" w:fill="FFFFFF"/>
              </w:rPr>
              <w:t xml:space="preserve"> Demander la valeur de </w:t>
            </w:r>
            <w:r w:rsidRPr="00A055B2">
              <w:rPr>
                <w:rFonts w:cs="Times New Roman"/>
                <w:i/>
                <w:color w:val="45474D"/>
                <w:shd w:val="clear" w:color="auto" w:fill="FFFFFF"/>
              </w:rPr>
              <w:t>p</w:t>
            </w:r>
          </w:p>
          <w:p w:rsidR="00CB28DD" w:rsidRDefault="00CB28DD" w:rsidP="00317A21">
            <w:pPr>
              <w:rPr>
                <w:rFonts w:cs="Times New Roman"/>
                <w:color w:val="45474D"/>
                <w:shd w:val="clear" w:color="auto" w:fill="FFFFFF"/>
              </w:rPr>
            </w:pPr>
            <w:r w:rsidRPr="001B5190">
              <w:rPr>
                <w:rFonts w:cs="Times New Roman"/>
                <w:color w:val="45474D"/>
                <w:shd w:val="clear" w:color="auto" w:fill="FFFFFF"/>
              </w:rPr>
              <w:t>A prend la valeur 0</w:t>
            </w:r>
          </w:p>
          <w:p w:rsidR="00CB28DD" w:rsidRPr="001B5190" w:rsidRDefault="00CB28DD" w:rsidP="00317A21">
            <w:pPr>
              <w:rPr>
                <w:rFonts w:cs="Times New Roman"/>
                <w:color w:val="45474D"/>
                <w:shd w:val="clear" w:color="auto" w:fill="FFFFFF"/>
              </w:rPr>
            </w:pPr>
            <w:r w:rsidRPr="001B5190">
              <w:rPr>
                <w:rFonts w:cs="Times New Roman"/>
                <w:color w:val="45474D"/>
                <w:shd w:val="clear" w:color="auto" w:fill="FFFFFF"/>
              </w:rPr>
              <w:t>B prend la valeur 1</w:t>
            </w:r>
          </w:p>
        </w:tc>
      </w:tr>
      <w:tr w:rsidR="00CB28DD" w:rsidRPr="001B5190" w:rsidTr="00317A21">
        <w:trPr>
          <w:jc w:val="center"/>
        </w:trPr>
        <w:tc>
          <w:tcPr>
            <w:tcW w:w="0" w:type="auto"/>
          </w:tcPr>
          <w:p w:rsidR="00CB28DD" w:rsidRPr="001B5190" w:rsidRDefault="00CB28DD" w:rsidP="00317A21">
            <w:pPr>
              <w:rPr>
                <w:rFonts w:cs="Times New Roman"/>
                <w:color w:val="45474D"/>
                <w:shd w:val="clear" w:color="auto" w:fill="FFFFFF"/>
              </w:rPr>
            </w:pPr>
            <w:r w:rsidRPr="001B5190">
              <w:rPr>
                <w:rFonts w:cs="Times New Roman"/>
                <w:color w:val="45474D"/>
                <w:shd w:val="clear" w:color="auto" w:fill="FFFFFF"/>
              </w:rPr>
              <w:t xml:space="preserve">TRAITEMENT </w:t>
            </w:r>
          </w:p>
        </w:tc>
        <w:tc>
          <w:tcPr>
            <w:tcW w:w="0" w:type="auto"/>
          </w:tcPr>
          <w:p w:rsidR="00CB28DD" w:rsidRDefault="00CB28DD" w:rsidP="00317A21">
            <w:pPr>
              <w:rPr>
                <w:rFonts w:cs="Times New Roman"/>
                <w:color w:val="45474D"/>
                <w:shd w:val="clear" w:color="auto" w:fill="FFFFFF"/>
              </w:rPr>
            </w:pPr>
            <w:r w:rsidRPr="001B5190">
              <w:rPr>
                <w:rFonts w:cs="Times New Roman"/>
                <w:color w:val="45474D"/>
                <w:shd w:val="clear" w:color="auto" w:fill="FFFFFF"/>
              </w:rPr>
              <w:t>Tant que B − A &gt; 10</w:t>
            </w:r>
            <w:r w:rsidRPr="001B5190">
              <w:rPr>
                <w:rFonts w:cs="Times New Roman"/>
                <w:color w:val="45474D"/>
                <w:shd w:val="clear" w:color="auto" w:fill="FFFFFF"/>
                <w:vertAlign w:val="superscript"/>
              </w:rPr>
              <w:t> − </w:t>
            </w:r>
            <w:r w:rsidRPr="00A055B2">
              <w:rPr>
                <w:rFonts w:cs="Times New Roman"/>
                <w:i/>
                <w:color w:val="45474D"/>
                <w:shd w:val="clear" w:color="auto" w:fill="FFFFFF"/>
                <w:vertAlign w:val="superscript"/>
              </w:rPr>
              <w:t>p</w:t>
            </w:r>
          </w:p>
          <w:p w:rsidR="00CB28DD" w:rsidRDefault="00CB28DD" w:rsidP="00317A21">
            <w:pPr>
              <w:ind w:left="316"/>
              <w:rPr>
                <w:rFonts w:cs="Times New Roman"/>
                <w:color w:val="45474D"/>
                <w:shd w:val="clear" w:color="auto" w:fill="FFFFFF"/>
              </w:rPr>
            </w:pPr>
            <w:r w:rsidRPr="001B5190">
              <w:rPr>
                <w:rFonts w:cs="Times New Roman"/>
                <w:color w:val="45474D"/>
                <w:shd w:val="clear" w:color="auto" w:fill="FFFFFF"/>
              </w:rPr>
              <w:t>C prend la valeur (A + </w:t>
            </w:r>
            <w:proofErr w:type="gramStart"/>
            <w:r w:rsidRPr="001B5190">
              <w:rPr>
                <w:rFonts w:cs="Times New Roman"/>
                <w:color w:val="45474D"/>
                <w:shd w:val="clear" w:color="auto" w:fill="FFFFFF"/>
              </w:rPr>
              <w:t>B)/</w:t>
            </w:r>
            <w:proofErr w:type="gramEnd"/>
            <w:r w:rsidRPr="001B5190">
              <w:rPr>
                <w:rFonts w:cs="Times New Roman"/>
                <w:color w:val="45474D"/>
                <w:shd w:val="clear" w:color="auto" w:fill="FFFFFF"/>
              </w:rPr>
              <w:t>2</w:t>
            </w:r>
          </w:p>
          <w:p w:rsidR="00CB28DD" w:rsidRPr="001B5190" w:rsidRDefault="00CB28DD" w:rsidP="00317A21">
            <w:pPr>
              <w:ind w:left="316"/>
              <w:rPr>
                <w:rFonts w:cs="Times New Roman"/>
                <w:color w:val="45474D"/>
                <w:shd w:val="clear" w:color="auto" w:fill="FFFFFF"/>
              </w:rPr>
            </w:pPr>
            <w:r w:rsidRPr="001B5190">
              <w:rPr>
                <w:rFonts w:cs="Times New Roman"/>
                <w:color w:val="45474D"/>
                <w:shd w:val="clear" w:color="auto" w:fill="FFFFFF"/>
              </w:rPr>
              <w:t xml:space="preserve">Si </w:t>
            </w:r>
            <w:r w:rsidRPr="001D3EB3">
              <w:rPr>
                <w:rFonts w:ascii="CAC Champagne" w:hAnsi="CAC Champagne" w:cs="Times New Roman"/>
                <w:b/>
                <w:color w:val="45474D"/>
                <w:shd w:val="clear" w:color="auto" w:fill="FFFFFF"/>
              </w:rPr>
              <w:t>H</w:t>
            </w:r>
            <w:r w:rsidRPr="001B5190">
              <w:rPr>
                <w:rFonts w:cs="Times New Roman"/>
                <w:color w:val="45474D"/>
                <w:shd w:val="clear" w:color="auto" w:fill="FFFFFF"/>
              </w:rPr>
              <w:t xml:space="preserve"> (C) &gt; 0,5</w:t>
            </w:r>
          </w:p>
          <w:p w:rsidR="00CB28DD" w:rsidRPr="001B5190" w:rsidRDefault="00CB28DD" w:rsidP="00317A21">
            <w:pPr>
              <w:ind w:left="600"/>
              <w:rPr>
                <w:rFonts w:cs="Times New Roman"/>
                <w:color w:val="45474D"/>
                <w:shd w:val="clear" w:color="auto" w:fill="FFFFFF"/>
              </w:rPr>
            </w:pPr>
            <w:r w:rsidRPr="001B5190">
              <w:rPr>
                <w:rFonts w:cs="Times New Roman"/>
                <w:color w:val="45474D"/>
                <w:shd w:val="clear" w:color="auto" w:fill="FFFFFF"/>
              </w:rPr>
              <w:t>Alors A prend la valeur de C</w:t>
            </w:r>
          </w:p>
          <w:p w:rsidR="00CB28DD" w:rsidRPr="001B5190" w:rsidRDefault="00CB28DD" w:rsidP="00317A21">
            <w:pPr>
              <w:ind w:left="600"/>
              <w:rPr>
                <w:rFonts w:cs="Times New Roman"/>
                <w:color w:val="45474D"/>
                <w:shd w:val="clear" w:color="auto" w:fill="FFFFFF"/>
              </w:rPr>
            </w:pPr>
            <w:r w:rsidRPr="001B5190">
              <w:rPr>
                <w:rFonts w:cs="Times New Roman"/>
                <w:color w:val="45474D"/>
                <w:shd w:val="clear" w:color="auto" w:fill="FFFFFF"/>
              </w:rPr>
              <w:t>Sinon B prend la valeur de C</w:t>
            </w:r>
          </w:p>
          <w:p w:rsidR="00CB28DD" w:rsidRPr="001B5190" w:rsidRDefault="00CB28DD" w:rsidP="00317A21">
            <w:pPr>
              <w:ind w:left="316"/>
              <w:rPr>
                <w:rFonts w:cs="Times New Roman"/>
                <w:color w:val="45474D"/>
                <w:shd w:val="clear" w:color="auto" w:fill="FFFFFF"/>
              </w:rPr>
            </w:pPr>
            <w:r w:rsidRPr="001B5190">
              <w:rPr>
                <w:rFonts w:cs="Times New Roman"/>
                <w:color w:val="45474D"/>
                <w:shd w:val="clear" w:color="auto" w:fill="FFFFFF"/>
              </w:rPr>
              <w:t>Fin de la boucle Si</w:t>
            </w:r>
          </w:p>
          <w:p w:rsidR="00CB28DD" w:rsidRPr="001B5190" w:rsidRDefault="00CB28DD" w:rsidP="00317A21">
            <w:pPr>
              <w:rPr>
                <w:rFonts w:cs="Times New Roman"/>
                <w:color w:val="45474D"/>
                <w:shd w:val="clear" w:color="auto" w:fill="FFFFFF"/>
              </w:rPr>
            </w:pPr>
            <w:r w:rsidRPr="001B5190">
              <w:rPr>
                <w:rFonts w:cs="Times New Roman"/>
                <w:color w:val="45474D"/>
                <w:shd w:val="clear" w:color="auto" w:fill="FFFFFF"/>
              </w:rPr>
              <w:t>Fin de la boucle Tant que</w:t>
            </w:r>
          </w:p>
        </w:tc>
      </w:tr>
      <w:tr w:rsidR="00CB28DD" w:rsidRPr="001B5190" w:rsidTr="00317A21">
        <w:trPr>
          <w:jc w:val="center"/>
        </w:trPr>
        <w:tc>
          <w:tcPr>
            <w:tcW w:w="0" w:type="auto"/>
          </w:tcPr>
          <w:p w:rsidR="00CB28DD" w:rsidRPr="001B5190" w:rsidRDefault="00CB28DD" w:rsidP="00317A21">
            <w:pPr>
              <w:rPr>
                <w:rFonts w:cs="Times New Roman"/>
                <w:color w:val="45474D"/>
                <w:shd w:val="clear" w:color="auto" w:fill="FFFFFF"/>
              </w:rPr>
            </w:pPr>
            <w:r w:rsidRPr="001B5190">
              <w:rPr>
                <w:rFonts w:cs="Times New Roman"/>
                <w:color w:val="45474D"/>
                <w:shd w:val="clear" w:color="auto" w:fill="FFFFFF"/>
              </w:rPr>
              <w:t xml:space="preserve">SORTIE </w:t>
            </w:r>
          </w:p>
        </w:tc>
        <w:tc>
          <w:tcPr>
            <w:tcW w:w="0" w:type="auto"/>
          </w:tcPr>
          <w:p w:rsidR="00CB28DD" w:rsidRPr="001B5190" w:rsidRDefault="00CB28DD" w:rsidP="00317A21">
            <w:pPr>
              <w:rPr>
                <w:rFonts w:cs="Times New Roman"/>
                <w:color w:val="45474D"/>
                <w:shd w:val="clear" w:color="auto" w:fill="FFFFFF"/>
              </w:rPr>
            </w:pPr>
            <w:r w:rsidRPr="001B5190">
              <w:rPr>
                <w:rFonts w:cs="Times New Roman"/>
                <w:color w:val="45474D"/>
                <w:shd w:val="clear" w:color="auto" w:fill="FFFFFF"/>
              </w:rPr>
              <w:t>Afficher A et B.</w:t>
            </w:r>
          </w:p>
        </w:tc>
      </w:tr>
    </w:tbl>
    <w:p w:rsidR="00CB28DD" w:rsidRDefault="00CB28DD" w:rsidP="00CB28DD">
      <w:pPr>
        <w:rPr>
          <w:rFonts w:cs="Times New Roman"/>
          <w:color w:val="45474D"/>
          <w:shd w:val="clear" w:color="auto" w:fill="FFFFFF"/>
        </w:rPr>
      </w:pPr>
    </w:p>
    <w:p w:rsidR="00CB28DD" w:rsidRPr="001B5190" w:rsidRDefault="00CB28DD" w:rsidP="00CB28DD">
      <w:pPr>
        <w:rPr>
          <w:rFonts w:cs="Times New Roman"/>
          <w:color w:val="45474D"/>
          <w:shd w:val="clear" w:color="auto" w:fill="FFFFFF"/>
        </w:rPr>
      </w:pPr>
      <w:r w:rsidRPr="001B5190">
        <w:rPr>
          <w:rFonts w:cs="Times New Roman"/>
          <w:color w:val="45474D"/>
          <w:shd w:val="clear" w:color="auto" w:fill="FFFFFF"/>
        </w:rPr>
        <w:t>Que représentent les valeurs A et B affichées en sortie de cet algorithme ?</w:t>
      </w:r>
    </w:p>
    <w:p w:rsidR="00CB28DD" w:rsidRDefault="00CB28DD" w:rsidP="00CB28DD">
      <w:pPr>
        <w:rPr>
          <w:rFonts w:cs="Times New Roman"/>
          <w:color w:val="45474D"/>
          <w:shd w:val="clear" w:color="auto" w:fill="FFFFFF"/>
        </w:rPr>
      </w:pPr>
      <w:r w:rsidRPr="001B5190">
        <w:rPr>
          <w:rFonts w:cs="Times New Roman"/>
          <w:color w:val="45474D"/>
          <w:shd w:val="clear" w:color="auto" w:fill="FFFFFF"/>
        </w:rPr>
        <w:t>5.</w:t>
      </w:r>
      <w:r>
        <w:rPr>
          <w:rFonts w:cs="Times New Roman"/>
          <w:color w:val="45474D"/>
          <w:shd w:val="clear" w:color="auto" w:fill="FFFFFF"/>
        </w:rPr>
        <w:tab/>
      </w:r>
      <w:r w:rsidRPr="001B5190">
        <w:rPr>
          <w:rFonts w:cs="Times New Roman"/>
          <w:color w:val="45474D"/>
          <w:shd w:val="clear" w:color="auto" w:fill="FFFFFF"/>
        </w:rPr>
        <w:t xml:space="preserve">Donner un encadrement </w:t>
      </w:r>
      <w:r w:rsidRPr="00A055B2">
        <w:rPr>
          <w:rFonts w:cs="Times New Roman"/>
          <w:color w:val="45474D"/>
          <w:shd w:val="clear" w:color="auto" w:fill="FFFFFF"/>
        </w:rPr>
        <w:t>d’</w:t>
      </w:r>
      <w:r w:rsidRPr="001B5190">
        <w:rPr>
          <w:rFonts w:cs="Times New Roman"/>
          <w:color w:val="45474D"/>
          <w:shd w:val="clear" w:color="auto" w:fill="FFFFFF"/>
        </w:rPr>
        <w:t xml:space="preserve">amplitude 0,01 de </w:t>
      </w:r>
      <w:r w:rsidRPr="00A055B2">
        <w:rPr>
          <w:rFonts w:cs="Times New Roman"/>
          <w:i/>
          <w:color w:val="45474D"/>
          <w:shd w:val="clear" w:color="auto" w:fill="FFFFFF"/>
        </w:rPr>
        <w:t>a</w:t>
      </w:r>
      <w:r w:rsidRPr="001B5190">
        <w:rPr>
          <w:rFonts w:cs="Times New Roman"/>
          <w:color w:val="45474D"/>
          <w:shd w:val="clear" w:color="auto" w:fill="FFFFFF"/>
        </w:rPr>
        <w:t>.</w:t>
      </w:r>
    </w:p>
    <w:p w:rsidR="00CB28DD" w:rsidRPr="001B5190" w:rsidRDefault="00CB28DD" w:rsidP="00CB28DD">
      <w:pPr>
        <w:rPr>
          <w:rFonts w:cs="Times New Roman"/>
          <w:color w:val="45474D"/>
          <w:shd w:val="clear" w:color="auto" w:fill="FFFFFF"/>
        </w:rPr>
      </w:pPr>
    </w:p>
    <w:p w:rsidR="00CB28DD" w:rsidRPr="00E84542" w:rsidRDefault="00CB28DD" w:rsidP="00CB28DD">
      <w:pPr>
        <w:pStyle w:val="Titre1"/>
        <w:spacing w:before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845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Polynésie juin 2017</w:t>
      </w:r>
    </w:p>
    <w:p w:rsidR="00CB28DD" w:rsidRPr="00E84542" w:rsidRDefault="00CB28DD" w:rsidP="00CB28DD">
      <w:pPr>
        <w:pStyle w:val="Titre2"/>
        <w:tabs>
          <w:tab w:val="left" w:pos="1701"/>
          <w:tab w:val="left" w:pos="2977"/>
        </w:tabs>
        <w:spacing w:before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845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EXERCICE 2</w:t>
      </w:r>
      <w:r w:rsidRPr="00E845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5 points</w:t>
      </w:r>
      <w:r w:rsidRPr="00E845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Commun à tous les candidats</w:t>
      </w:r>
    </w:p>
    <w:p w:rsidR="00CB28DD" w:rsidRDefault="00CB28DD" w:rsidP="00CB28DD">
      <w:pPr>
        <w:jc w:val="center"/>
      </w:pPr>
      <w:r>
        <w:rPr>
          <w:noProof/>
        </w:rPr>
        <w:drawing>
          <wp:inline distT="0" distB="0" distL="0" distR="0" wp14:anchorId="14BBF20F" wp14:editId="0941D4C3">
            <wp:extent cx="3906000" cy="1080000"/>
            <wp:effectExtent l="0" t="0" r="0" b="635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3906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8DD" w:rsidRDefault="00CB28DD" w:rsidP="00CB28DD">
      <w:r>
        <w:lastRenderedPageBreak/>
        <w:t xml:space="preserve">Dans un disque en carton de rayon </w:t>
      </w:r>
      <w:proofErr w:type="gramStart"/>
      <w:r w:rsidRPr="00B62F51">
        <w:t>R</w:t>
      </w:r>
      <w:r>
        <w:t xml:space="preserve"> ,</w:t>
      </w:r>
      <w:proofErr w:type="gramEnd"/>
      <w:r>
        <w:t xml:space="preserve"> on découpe un secteur angulaire correspondant à un angle de mesure α radians. On superpose les bords afin de créer un cône de révolution. On souhaite choisir </w:t>
      </w:r>
      <w:r w:rsidRPr="00B62F51">
        <w:t>l’</w:t>
      </w:r>
      <w:r>
        <w:t xml:space="preserve">angle α pour obtenir un cône de volume maximal. </w:t>
      </w:r>
    </w:p>
    <w:p w:rsidR="00CB28DD" w:rsidRDefault="00CB28DD" w:rsidP="00CB28DD">
      <w:r w:rsidRPr="00B62F51">
        <w:t>On a</w:t>
      </w:r>
      <w:r>
        <w:t xml:space="preserve">ppelle ℓ le rayon de la base circulaire de ce cône et </w:t>
      </w:r>
      <w:r w:rsidRPr="00B62F51">
        <w:rPr>
          <w:i/>
        </w:rPr>
        <w:t>h</w:t>
      </w:r>
      <w:r>
        <w:t xml:space="preserve"> sa hauteur.</w:t>
      </w:r>
    </w:p>
    <w:p w:rsidR="00CB28DD" w:rsidRDefault="00CB28DD" w:rsidP="00CB28DD">
      <w:r>
        <w:t>On rappelle que :</w:t>
      </w:r>
    </w:p>
    <w:p w:rsidR="00CB28DD" w:rsidRDefault="00CB28DD" w:rsidP="00CB28DD">
      <w:r>
        <w:t xml:space="preserve">— le volume </w:t>
      </w:r>
      <w:r w:rsidRPr="00B62F51">
        <w:t>d’</w:t>
      </w:r>
      <w:r>
        <w:t xml:space="preserve">un cône de révolution de base un disque </w:t>
      </w:r>
      <w:r w:rsidRPr="00B62F51">
        <w:t>d’</w:t>
      </w:r>
      <w:r>
        <w:t xml:space="preserve">aire </w:t>
      </w:r>
      <w:r w:rsidRPr="00E84542">
        <w:rPr>
          <w:rFonts w:ascii="CAC Champagne" w:hAnsi="CAC Champagne"/>
          <w:b/>
        </w:rPr>
        <w:t>A</w:t>
      </w:r>
      <w:r>
        <w:t xml:space="preserve"> et de hauteur </w:t>
      </w:r>
      <w:r w:rsidRPr="00B62F51">
        <w:rPr>
          <w:i/>
        </w:rPr>
        <w:t>h</w:t>
      </w:r>
      <w:r>
        <w:t xml:space="preserve"> est </w:t>
      </w:r>
      <w:r w:rsidRPr="00474BD8">
        <w:rPr>
          <w:position w:val="-20"/>
        </w:rPr>
        <w:object w:dxaOrig="200" w:dyaOrig="520">
          <v:shape id="_x0000_i1279" type="#_x0000_t75" style="width:10pt;height:25.65pt" o:ole="">
            <v:imagedata r:id="rId99" o:title=""/>
          </v:shape>
          <o:OLEObject Type="Embed" ProgID="Equation.DSMT4" ShapeID="_x0000_i1279" DrawAspect="Content" ObjectID="_1562408152" r:id="rId100"/>
        </w:object>
      </w:r>
      <w:r w:rsidRPr="00E84542">
        <w:rPr>
          <w:rFonts w:ascii="CAC Champagne" w:hAnsi="CAC Champagne"/>
          <w:b/>
        </w:rPr>
        <w:t>A</w:t>
      </w:r>
      <w:r>
        <w:t xml:space="preserve"> </w:t>
      </w:r>
      <w:r w:rsidRPr="00B62F51">
        <w:rPr>
          <w:i/>
        </w:rPr>
        <w:t>h</w:t>
      </w:r>
      <w:r>
        <w:t>.</w:t>
      </w:r>
    </w:p>
    <w:p w:rsidR="00CB28DD" w:rsidRDefault="00CB28DD" w:rsidP="00CB28DD">
      <w:r>
        <w:t xml:space="preserve">— la longueur </w:t>
      </w:r>
      <w:r w:rsidRPr="00B62F51">
        <w:t>d’</w:t>
      </w:r>
      <w:r>
        <w:t xml:space="preserve">un arc de cercle de rayon </w:t>
      </w:r>
      <w:r w:rsidRPr="00B62F51">
        <w:rPr>
          <w:i/>
        </w:rPr>
        <w:t>r</w:t>
      </w:r>
      <w:r>
        <w:t xml:space="preserve"> et </w:t>
      </w:r>
      <w:r w:rsidRPr="00B62F51">
        <w:t>d’</w:t>
      </w:r>
      <w:r>
        <w:t xml:space="preserve">angle θ, exprimé en radians, est </w:t>
      </w:r>
      <w:r w:rsidRPr="00B62F51">
        <w:rPr>
          <w:i/>
        </w:rPr>
        <w:t>r</w:t>
      </w:r>
      <w:r>
        <w:t xml:space="preserve"> θ.</w:t>
      </w:r>
    </w:p>
    <w:p w:rsidR="00CB28DD" w:rsidRDefault="00CB28DD" w:rsidP="00CB28DD">
      <w:r w:rsidRPr="005968F6">
        <w:rPr>
          <w:b/>
        </w:rPr>
        <w:t>1.</w:t>
      </w:r>
      <w:r>
        <w:tab/>
        <w:t xml:space="preserve">On choisit </w:t>
      </w:r>
      <w:r w:rsidRPr="00B62F51">
        <w:t>R</w:t>
      </w:r>
      <w:r>
        <w:t xml:space="preserve"> = 20 cm.</w:t>
      </w:r>
    </w:p>
    <w:p w:rsidR="00CB28DD" w:rsidRDefault="00CB28DD" w:rsidP="00CB28DD">
      <w:r w:rsidRPr="005968F6">
        <w:rPr>
          <w:b/>
          <w:i/>
        </w:rPr>
        <w:t>a</w:t>
      </w:r>
      <w:r w:rsidRPr="005968F6">
        <w:rPr>
          <w:b/>
        </w:rPr>
        <w:t>.</w:t>
      </w:r>
      <w:r>
        <w:tab/>
        <w:t xml:space="preserve">Montrer que le volume du cône, en fonction de sa hauteur </w:t>
      </w:r>
      <w:r w:rsidRPr="00B62F51">
        <w:rPr>
          <w:i/>
        </w:rPr>
        <w:t>h</w:t>
      </w:r>
      <w:r>
        <w:t>, est V (</w:t>
      </w:r>
      <w:r w:rsidRPr="00B62F51">
        <w:rPr>
          <w:i/>
        </w:rPr>
        <w:t>h</w:t>
      </w:r>
      <w:r>
        <w:t xml:space="preserve">) = </w:t>
      </w:r>
      <w:r w:rsidRPr="00474BD8">
        <w:rPr>
          <w:position w:val="-20"/>
        </w:rPr>
        <w:object w:dxaOrig="200" w:dyaOrig="520">
          <v:shape id="_x0000_i1280" type="#_x0000_t75" style="width:10pt;height:25.65pt" o:ole="">
            <v:imagedata r:id="rId101" o:title=""/>
          </v:shape>
          <o:OLEObject Type="Embed" ProgID="Equation.DSMT4" ShapeID="_x0000_i1280" DrawAspect="Content" ObjectID="_1562408153" r:id="rId102"/>
        </w:object>
      </w:r>
      <w:r>
        <w:t xml:space="preserve">π (400 − </w:t>
      </w:r>
      <w:r w:rsidRPr="00B62F51">
        <w:rPr>
          <w:i/>
        </w:rPr>
        <w:t>h</w:t>
      </w:r>
      <w:r>
        <w:rPr>
          <w:vertAlign w:val="superscript"/>
        </w:rPr>
        <w:t> </w:t>
      </w:r>
      <w:proofErr w:type="gramStart"/>
      <w:r>
        <w:rPr>
          <w:vertAlign w:val="superscript"/>
        </w:rPr>
        <w:t>2 </w:t>
      </w:r>
      <w:r>
        <w:t>)</w:t>
      </w:r>
      <w:proofErr w:type="gramEnd"/>
      <w:r>
        <w:t xml:space="preserve"> </w:t>
      </w:r>
      <w:r w:rsidRPr="00B62F51">
        <w:rPr>
          <w:i/>
        </w:rPr>
        <w:t>h</w:t>
      </w:r>
      <w:r>
        <w:t>.</w:t>
      </w:r>
    </w:p>
    <w:p w:rsidR="00CB28DD" w:rsidRDefault="00CB28DD" w:rsidP="00CB28DD">
      <w:r w:rsidRPr="005968F6">
        <w:rPr>
          <w:b/>
          <w:i/>
        </w:rPr>
        <w:t>b</w:t>
      </w:r>
      <w:r w:rsidRPr="005968F6">
        <w:rPr>
          <w:b/>
        </w:rPr>
        <w:t>.</w:t>
      </w:r>
      <w:r>
        <w:tab/>
        <w:t xml:space="preserve">Justifier qu’il existe une valeur de </w:t>
      </w:r>
      <w:r w:rsidRPr="00B62F51">
        <w:rPr>
          <w:i/>
        </w:rPr>
        <w:t>h</w:t>
      </w:r>
      <w:r>
        <w:t xml:space="preserve"> qui rend le volume du cône maximum.</w:t>
      </w:r>
    </w:p>
    <w:p w:rsidR="00CB28DD" w:rsidRDefault="00CB28DD" w:rsidP="00CB28DD">
      <w:r>
        <w:t>Donner cette valeur.</w:t>
      </w:r>
    </w:p>
    <w:p w:rsidR="00CB28DD" w:rsidRDefault="00CB28DD" w:rsidP="00CB28DD">
      <w:r w:rsidRPr="005968F6">
        <w:rPr>
          <w:b/>
          <w:i/>
        </w:rPr>
        <w:t>c</w:t>
      </w:r>
      <w:r w:rsidRPr="005968F6">
        <w:rPr>
          <w:b/>
        </w:rPr>
        <w:t>.</w:t>
      </w:r>
      <w:r>
        <w:tab/>
        <w:t>Comment découper le disque en carton pour avoir un volume maximum ? Donner un arrondi de α au degré près.</w:t>
      </w:r>
    </w:p>
    <w:p w:rsidR="00CB28DD" w:rsidRDefault="00CB28DD" w:rsidP="00CB28DD">
      <w:r w:rsidRPr="005968F6">
        <w:rPr>
          <w:b/>
        </w:rPr>
        <w:t>2.</w:t>
      </w:r>
      <w:r>
        <w:tab/>
      </w:r>
      <w:r w:rsidRPr="00B62F51">
        <w:t>L’</w:t>
      </w:r>
      <w:r>
        <w:t xml:space="preserve">angle α dépend-il du rayon </w:t>
      </w:r>
      <w:r w:rsidRPr="00B62F51">
        <w:t>R</w:t>
      </w:r>
      <w:r>
        <w:t xml:space="preserve"> du disque en carton ?</w:t>
      </w:r>
    </w:p>
    <w:p w:rsidR="00CB28DD" w:rsidRDefault="00CB28DD" w:rsidP="00CB28DD"/>
    <w:p w:rsidR="00CB28DD" w:rsidRPr="00E84542" w:rsidRDefault="00CB28DD" w:rsidP="00CB28DD">
      <w:pPr>
        <w:pStyle w:val="Titre2"/>
        <w:tabs>
          <w:tab w:val="left" w:pos="1701"/>
          <w:tab w:val="left" w:pos="2977"/>
        </w:tabs>
        <w:spacing w:before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845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EXERCICE 4</w:t>
      </w:r>
      <w:r w:rsidRPr="00E845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5 points</w:t>
      </w:r>
      <w:r w:rsidRPr="00E845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Candidats </w:t>
      </w:r>
      <w:r w:rsidRPr="00B62F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n’</w:t>
      </w:r>
      <w:r w:rsidRPr="00E845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ayant pas suivi </w:t>
      </w:r>
      <w:r w:rsidRPr="00B62F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l’</w:t>
      </w:r>
      <w:r w:rsidRPr="00E845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enseignement de spécialité</w:t>
      </w:r>
    </w:p>
    <w:p w:rsidR="00CB28DD" w:rsidRDefault="00CB28DD" w:rsidP="00CB28DD">
      <w:r>
        <w:t xml:space="preserve">On </w:t>
      </w:r>
      <w:r w:rsidRPr="00B62F51">
        <w:t>s’</w:t>
      </w:r>
      <w:r>
        <w:t xml:space="preserve">intéresse à la chute </w:t>
      </w:r>
      <w:r w:rsidRPr="00B62F51">
        <w:t>d’</w:t>
      </w:r>
      <w:r>
        <w:t xml:space="preserve">une goutte </w:t>
      </w:r>
      <w:r w:rsidRPr="00B62F51">
        <w:t>d’</w:t>
      </w:r>
      <w:r>
        <w:t xml:space="preserve">eau qui se détache </w:t>
      </w:r>
      <w:r w:rsidRPr="00B62F51">
        <w:t>d’</w:t>
      </w:r>
      <w:r>
        <w:t xml:space="preserve">un nuage sans vitesse initiale. Un modèle très simplifié permet </w:t>
      </w:r>
      <w:r w:rsidRPr="00B62F51">
        <w:t>d’</w:t>
      </w:r>
      <w:r>
        <w:t xml:space="preserve">établir que la vitesse instantanée verticale, exprimée en </w:t>
      </w:r>
      <w:proofErr w:type="spellStart"/>
      <w:r w:rsidRPr="00B62F51">
        <w:rPr>
          <w:i/>
        </w:rPr>
        <w:t>m</w:t>
      </w:r>
      <w:r>
        <w:t>.</w:t>
      </w:r>
      <w:r w:rsidRPr="00B62F51">
        <w:rPr>
          <w:i/>
        </w:rPr>
        <w:t>s</w:t>
      </w:r>
      <w:proofErr w:type="spellEnd"/>
      <w:r w:rsidRPr="00E84542">
        <w:rPr>
          <w:vertAlign w:val="superscript"/>
        </w:rPr>
        <w:t> − 1</w:t>
      </w:r>
      <w:r>
        <w:t xml:space="preserve">, de chute de la goutte en fonction de la durée de chute </w:t>
      </w:r>
      <w:r w:rsidRPr="00B62F51">
        <w:rPr>
          <w:i/>
        </w:rPr>
        <w:t>t</w:t>
      </w:r>
      <w:r>
        <w:t xml:space="preserve"> est donnée par la fonction </w:t>
      </w:r>
      <w:r w:rsidRPr="00B62F51">
        <w:rPr>
          <w:i/>
        </w:rPr>
        <w:t>v</w:t>
      </w:r>
      <w:r>
        <w:t xml:space="preserve"> définie ainsi : </w:t>
      </w:r>
    </w:p>
    <w:p w:rsidR="00CB28DD" w:rsidRDefault="00CB28DD" w:rsidP="00CB28DD">
      <w:r>
        <w:t xml:space="preserve">Pour tout réel positif ou nul </w:t>
      </w:r>
      <w:r w:rsidRPr="00B62F51">
        <w:rPr>
          <w:i/>
        </w:rPr>
        <w:t>t</w:t>
      </w:r>
      <w:r>
        <w:t xml:space="preserve">, </w:t>
      </w:r>
      <w:r w:rsidRPr="00B62F51">
        <w:rPr>
          <w:i/>
        </w:rPr>
        <w:t>v</w:t>
      </w:r>
      <w:r>
        <w:t>(</w:t>
      </w:r>
      <w:r w:rsidRPr="00B62F51">
        <w:rPr>
          <w:i/>
        </w:rPr>
        <w:t>t</w:t>
      </w:r>
      <w:r>
        <w:t>) = 9,81</w:t>
      </w:r>
      <w:r w:rsidRPr="00474BD8">
        <w:rPr>
          <w:position w:val="-28"/>
        </w:rPr>
        <w:object w:dxaOrig="1200" w:dyaOrig="660">
          <v:shape id="_x0000_i1281" type="#_x0000_t75" style="width:59.8pt;height:32.85pt" o:ole="">
            <v:imagedata r:id="rId103" o:title=""/>
          </v:shape>
          <o:OLEObject Type="Embed" ProgID="Equation.DSMT4" ShapeID="_x0000_i1281" DrawAspect="Content" ObjectID="_1562408154" r:id="rId104"/>
        </w:object>
      </w:r>
      <w:r>
        <w:t xml:space="preserve">; la constante </w:t>
      </w:r>
      <w:r w:rsidRPr="00B62F51">
        <w:rPr>
          <w:i/>
        </w:rPr>
        <w:t>m</w:t>
      </w:r>
      <w:r>
        <w:t xml:space="preserve"> est la masse de la goutte en milligramme et la constante </w:t>
      </w:r>
      <w:r w:rsidRPr="00B62F51">
        <w:rPr>
          <w:i/>
        </w:rPr>
        <w:t>k</w:t>
      </w:r>
      <w:r>
        <w:t xml:space="preserve"> est un coefficient strictement positif lié au frottement de </w:t>
      </w:r>
      <w:r w:rsidRPr="00B62F51">
        <w:t>l’</w:t>
      </w:r>
      <w:r>
        <w:t>air.</w:t>
      </w:r>
    </w:p>
    <w:p w:rsidR="00CB28DD" w:rsidRDefault="00CB28DD" w:rsidP="00CB28DD">
      <w:r>
        <w:t>On rappelle que la vitesse instantanée est la dérivée de la position.</w:t>
      </w:r>
    </w:p>
    <w:p w:rsidR="00CB28DD" w:rsidRDefault="00CB28DD" w:rsidP="00CB28DD">
      <w:r>
        <w:t>Les parties A et B sont indépendantes.</w:t>
      </w:r>
    </w:p>
    <w:p w:rsidR="00CB28DD" w:rsidRPr="00E84542" w:rsidRDefault="00CB28DD" w:rsidP="00CB28DD">
      <w:pPr>
        <w:rPr>
          <w:b/>
        </w:rPr>
      </w:pPr>
      <w:r w:rsidRPr="00E84542">
        <w:rPr>
          <w:b/>
        </w:rPr>
        <w:t>Partie A - Cas général</w:t>
      </w:r>
    </w:p>
    <w:p w:rsidR="00CB28DD" w:rsidRDefault="00CB28DD" w:rsidP="00CB28DD">
      <w:r w:rsidRPr="005968F6">
        <w:rPr>
          <w:b/>
        </w:rPr>
        <w:t>1.</w:t>
      </w:r>
      <w:r>
        <w:tab/>
        <w:t xml:space="preserve">Déterminer les variations de la vitesse de la goutte </w:t>
      </w:r>
      <w:r w:rsidRPr="00B62F51">
        <w:t>d’</w:t>
      </w:r>
      <w:r>
        <w:t>eau.</w:t>
      </w:r>
    </w:p>
    <w:p w:rsidR="00CB28DD" w:rsidRDefault="00CB28DD" w:rsidP="00CB28DD">
      <w:r w:rsidRPr="005968F6">
        <w:rPr>
          <w:b/>
        </w:rPr>
        <w:t>2.</w:t>
      </w:r>
      <w:r>
        <w:tab/>
        <w:t>La goutte ralentit -elle au cours de sa chute ?</w:t>
      </w:r>
    </w:p>
    <w:p w:rsidR="00CB28DD" w:rsidRDefault="00CB28DD" w:rsidP="00CB28DD">
      <w:r w:rsidRPr="005968F6">
        <w:rPr>
          <w:b/>
        </w:rPr>
        <w:t>3.</w:t>
      </w:r>
      <w:r>
        <w:tab/>
        <w:t xml:space="preserve">Montrer que </w:t>
      </w:r>
      <w:r w:rsidRPr="00474BD8">
        <w:rPr>
          <w:position w:val="-20"/>
        </w:rPr>
        <w:object w:dxaOrig="460" w:dyaOrig="400">
          <v:shape id="_x0000_i1282" type="#_x0000_t75" style="width:22.85pt;height:20.05pt" o:ole="">
            <v:imagedata r:id="rId105" o:title=""/>
          </v:shape>
          <o:OLEObject Type="Embed" ProgID="Equation.DSMT4" ShapeID="_x0000_i1282" DrawAspect="Content" ObjectID="_1562408155" r:id="rId106"/>
        </w:object>
      </w:r>
      <w:r w:rsidRPr="00B62F51">
        <w:rPr>
          <w:i/>
        </w:rPr>
        <w:t>v</w:t>
      </w:r>
      <w:r>
        <w:t>(</w:t>
      </w:r>
      <w:r w:rsidRPr="00B62F51">
        <w:rPr>
          <w:i/>
        </w:rPr>
        <w:t>t</w:t>
      </w:r>
      <w:r>
        <w:t>) = 9,81</w:t>
      </w:r>
      <w:r w:rsidRPr="00DC6643">
        <w:rPr>
          <w:position w:val="-22"/>
        </w:rPr>
        <w:object w:dxaOrig="260" w:dyaOrig="560">
          <v:shape id="_x0000_i1283" type="#_x0000_t75" style="width:13.15pt;height:28.15pt" o:ole="">
            <v:imagedata r:id="rId107" o:title=""/>
          </v:shape>
          <o:OLEObject Type="Embed" ProgID="Equation.DSMT4" ShapeID="_x0000_i1283" DrawAspect="Content" ObjectID="_1562408156" r:id="rId108"/>
        </w:object>
      </w:r>
      <w:r>
        <w:t xml:space="preserve">. Cette limite </w:t>
      </w:r>
      <w:r w:rsidRPr="00B62F51">
        <w:t>s’</w:t>
      </w:r>
      <w:r>
        <w:t>appelle vitesse limite de la goutte.</w:t>
      </w:r>
    </w:p>
    <w:p w:rsidR="00CB28DD" w:rsidRDefault="00CB28DD" w:rsidP="00CB28DD">
      <w:r w:rsidRPr="005968F6">
        <w:rPr>
          <w:b/>
        </w:rPr>
        <w:t>4.</w:t>
      </w:r>
      <w:r>
        <w:tab/>
        <w:t xml:space="preserve">Un scientifique affirme qu’au bout </w:t>
      </w:r>
      <w:r w:rsidRPr="00B62F51">
        <w:t>d’</w:t>
      </w:r>
      <w:r>
        <w:t>une durée de chute égale à 5</w:t>
      </w:r>
      <w:r w:rsidRPr="00DC6643">
        <w:rPr>
          <w:position w:val="-22"/>
        </w:rPr>
        <w:object w:dxaOrig="260" w:dyaOrig="560">
          <v:shape id="_x0000_i1284" type="#_x0000_t75" style="width:13.15pt;height:28.15pt" o:ole="">
            <v:imagedata r:id="rId109" o:title=""/>
          </v:shape>
          <o:OLEObject Type="Embed" ProgID="Equation.DSMT4" ShapeID="_x0000_i1284" DrawAspect="Content" ObjectID="_1562408157" r:id="rId110"/>
        </w:object>
      </w:r>
      <w:r>
        <w:t>, la vitesse de la goutte dépasse 99 % de sa vitesse limite. Cette affirmation es</w:t>
      </w:r>
      <w:r w:rsidRPr="00B62F51">
        <w:t>t-</w:t>
      </w:r>
      <w:r>
        <w:t>elle correcte ?</w:t>
      </w:r>
    </w:p>
    <w:p w:rsidR="00CB28DD" w:rsidRDefault="00CB28DD" w:rsidP="00CB28DD"/>
    <w:p w:rsidR="00CB28DD" w:rsidRPr="00DC6643" w:rsidRDefault="00CB28DD" w:rsidP="00CB28DD">
      <w:pPr>
        <w:rPr>
          <w:b/>
        </w:rPr>
      </w:pPr>
      <w:r w:rsidRPr="00DC6643">
        <w:rPr>
          <w:b/>
        </w:rPr>
        <w:t>Partie B</w:t>
      </w:r>
    </w:p>
    <w:p w:rsidR="00CB28DD" w:rsidRDefault="00CB28DD" w:rsidP="00CB28DD">
      <w:r>
        <w:t xml:space="preserve">Dans cette partie, on prend </w:t>
      </w:r>
      <w:r w:rsidRPr="00B62F51">
        <w:rPr>
          <w:i/>
        </w:rPr>
        <w:t>m</w:t>
      </w:r>
      <w:r>
        <w:t xml:space="preserve"> = 6 et </w:t>
      </w:r>
      <w:r w:rsidRPr="00B62F51">
        <w:rPr>
          <w:i/>
        </w:rPr>
        <w:t>k</w:t>
      </w:r>
      <w:r>
        <w:t xml:space="preserve"> = 3,9.</w:t>
      </w:r>
    </w:p>
    <w:p w:rsidR="00CB28DD" w:rsidRDefault="00CB28DD" w:rsidP="00CB28DD">
      <w:r>
        <w:t xml:space="preserve">À un instant donné, la vitesse instantanée de cette goutte est 15 </w:t>
      </w:r>
      <w:proofErr w:type="spellStart"/>
      <w:r w:rsidRPr="00B62F51">
        <w:rPr>
          <w:i/>
        </w:rPr>
        <w:t>m</w:t>
      </w:r>
      <w:r>
        <w:t>.</w:t>
      </w:r>
      <w:r w:rsidRPr="00B62F51">
        <w:rPr>
          <w:i/>
        </w:rPr>
        <w:t>s</w:t>
      </w:r>
      <w:proofErr w:type="spellEnd"/>
      <w:r w:rsidRPr="00DC6643">
        <w:rPr>
          <w:vertAlign w:val="superscript"/>
        </w:rPr>
        <w:t> − </w:t>
      </w:r>
      <w:r w:rsidRPr="00B62F51">
        <w:rPr>
          <w:i/>
          <w:vertAlign w:val="superscript"/>
        </w:rPr>
        <w:t>l</w:t>
      </w:r>
      <w:r>
        <w:t>.</w:t>
      </w:r>
    </w:p>
    <w:p w:rsidR="00CB28DD" w:rsidRDefault="00CB28DD" w:rsidP="00CB28DD">
      <w:r w:rsidRPr="005968F6">
        <w:rPr>
          <w:b/>
        </w:rPr>
        <w:t>1.</w:t>
      </w:r>
      <w:r>
        <w:tab/>
        <w:t xml:space="preserve">Depuis combien de temps la goutte </w:t>
      </w:r>
      <w:r w:rsidRPr="00B62F51">
        <w:t>s’</w:t>
      </w:r>
      <w:r>
        <w:t>es</w:t>
      </w:r>
      <w:r w:rsidRPr="00B62F51">
        <w:t>t-</w:t>
      </w:r>
      <w:r>
        <w:t>elle détachée de son nuage ? Arrondir la réponse au dixième de seconde.</w:t>
      </w:r>
    </w:p>
    <w:p w:rsidR="00CB28DD" w:rsidRDefault="00CB28DD" w:rsidP="00CB28DD">
      <w:r w:rsidRPr="005968F6">
        <w:rPr>
          <w:b/>
        </w:rPr>
        <w:t>2.</w:t>
      </w:r>
      <w:r>
        <w:tab/>
        <w:t xml:space="preserve">En déduire la vitesse moyenne de cette goutte entre le moment où elle </w:t>
      </w:r>
      <w:r w:rsidRPr="00B62F51">
        <w:t>s’</w:t>
      </w:r>
      <w:r>
        <w:t xml:space="preserve">est détachée du nuage et </w:t>
      </w:r>
      <w:r w:rsidRPr="00B62F51">
        <w:t>l’</w:t>
      </w:r>
      <w:r>
        <w:t xml:space="preserve">instant où </w:t>
      </w:r>
      <w:r w:rsidRPr="00B62F51">
        <w:t>on a</w:t>
      </w:r>
      <w:r>
        <w:t xml:space="preserve"> mesuré sa vitesse. Arrondir la réponse au dixième de </w:t>
      </w:r>
      <w:proofErr w:type="spellStart"/>
      <w:r w:rsidRPr="00B62F51">
        <w:rPr>
          <w:i/>
        </w:rPr>
        <w:t>m</w:t>
      </w:r>
      <w:r>
        <w:t>.</w:t>
      </w:r>
      <w:r w:rsidRPr="00B62F51">
        <w:rPr>
          <w:i/>
        </w:rPr>
        <w:t>s</w:t>
      </w:r>
      <w:proofErr w:type="spellEnd"/>
      <w:r w:rsidRPr="00DC6643">
        <w:rPr>
          <w:vertAlign w:val="superscript"/>
        </w:rPr>
        <w:t> − 1</w:t>
      </w:r>
      <w:r>
        <w:t>.</w:t>
      </w:r>
    </w:p>
    <w:p w:rsidR="00CB28DD" w:rsidRDefault="00CB28DD"/>
    <w:p w:rsidR="00CB28DD" w:rsidRPr="002C340B" w:rsidRDefault="00CB28DD" w:rsidP="00CB28DD">
      <w:pPr>
        <w:pStyle w:val="Titre1"/>
        <w:spacing w:before="0"/>
        <w:rPr>
          <w:rFonts w:ascii="Times New Roman" w:hAnsi="Times New Roman" w:cs="Times New Roman"/>
          <w:b/>
          <w:sz w:val="20"/>
          <w:szCs w:val="20"/>
        </w:rPr>
      </w:pPr>
      <w:r w:rsidRPr="002C340B">
        <w:rPr>
          <w:rFonts w:ascii="Times New Roman" w:hAnsi="Times New Roman" w:cs="Times New Roman"/>
          <w:b/>
          <w:sz w:val="20"/>
          <w:szCs w:val="20"/>
        </w:rPr>
        <w:t>Pondichéry avril 2017</w:t>
      </w:r>
    </w:p>
    <w:bookmarkEnd w:id="0"/>
    <w:p w:rsidR="00CB28DD" w:rsidRPr="002C340B" w:rsidRDefault="00CB28DD" w:rsidP="00CB28DD">
      <w:pPr>
        <w:rPr>
          <w:szCs w:val="20"/>
        </w:rPr>
      </w:pPr>
      <w:r w:rsidRPr="002C340B">
        <w:rPr>
          <w:szCs w:val="20"/>
        </w:rPr>
        <w:t>Une entreprise spécialisée dans les travaux de constructi</w:t>
      </w:r>
      <w:r w:rsidRPr="00FF515E">
        <w:rPr>
          <w:szCs w:val="20"/>
        </w:rPr>
        <w:t>on a</w:t>
      </w:r>
      <w:r w:rsidRPr="002C340B">
        <w:rPr>
          <w:szCs w:val="20"/>
        </w:rPr>
        <w:t xml:space="preserve"> été mandatée pour percer un tunnel à flanc de montagne.</w:t>
      </w:r>
    </w:p>
    <w:p w:rsidR="00CB28DD" w:rsidRDefault="00CB28DD" w:rsidP="00CB28DD">
      <w:pPr>
        <w:rPr>
          <w:szCs w:val="20"/>
        </w:rPr>
      </w:pPr>
      <w:r w:rsidRPr="002C340B">
        <w:rPr>
          <w:szCs w:val="20"/>
        </w:rPr>
        <w:t xml:space="preserve">Après étude géologique, </w:t>
      </w:r>
      <w:r w:rsidRPr="00FF515E">
        <w:rPr>
          <w:szCs w:val="20"/>
        </w:rPr>
        <w:t>l’</w:t>
      </w:r>
      <w:r w:rsidRPr="002C340B">
        <w:rPr>
          <w:szCs w:val="20"/>
        </w:rPr>
        <w:t xml:space="preserve">entreprise représente dans le plan la situation de la façon suivante : dans un repère orthonormal, </w:t>
      </w:r>
      <w:r w:rsidRPr="00FF515E">
        <w:rPr>
          <w:szCs w:val="20"/>
        </w:rPr>
        <w:t>d’</w:t>
      </w:r>
      <w:r w:rsidRPr="002C340B">
        <w:rPr>
          <w:szCs w:val="20"/>
        </w:rPr>
        <w:t xml:space="preserve">unité 2 </w:t>
      </w:r>
      <w:r w:rsidRPr="00FF515E">
        <w:rPr>
          <w:i/>
          <w:szCs w:val="20"/>
        </w:rPr>
        <w:t>m</w:t>
      </w:r>
      <w:r w:rsidRPr="002C340B">
        <w:rPr>
          <w:szCs w:val="20"/>
        </w:rPr>
        <w:t xml:space="preserve">, la zone de creusement est la surface délimitée par </w:t>
      </w:r>
      <w:r w:rsidRPr="00FF515E">
        <w:rPr>
          <w:szCs w:val="20"/>
        </w:rPr>
        <w:t>l’</w:t>
      </w:r>
      <w:r w:rsidRPr="002C340B">
        <w:rPr>
          <w:szCs w:val="20"/>
        </w:rPr>
        <w:t xml:space="preserve">axe des abscisses et la courbe </w:t>
      </w:r>
      <w:r w:rsidRPr="002C340B">
        <w:rPr>
          <w:rFonts w:ascii="CAC Champagne" w:hAnsi="CAC Champagne"/>
          <w:b/>
          <w:szCs w:val="20"/>
        </w:rPr>
        <w:t>C</w:t>
      </w:r>
      <w:r w:rsidRPr="002C340B">
        <w:rPr>
          <w:szCs w:val="20"/>
        </w:rPr>
        <w:t>.</w:t>
      </w:r>
    </w:p>
    <w:p w:rsidR="00CB28DD" w:rsidRPr="002C340B" w:rsidRDefault="00CB28DD" w:rsidP="00CB28DD">
      <w:pPr>
        <w:jc w:val="center"/>
        <w:rPr>
          <w:szCs w:val="20"/>
        </w:rPr>
      </w:pPr>
      <w:r>
        <w:rPr>
          <w:noProof/>
          <w:lang w:eastAsia="fr-FR"/>
        </w:rPr>
        <w:drawing>
          <wp:inline distT="0" distB="0" distL="0" distR="0" wp14:anchorId="46C30EDE" wp14:editId="441E2C18">
            <wp:extent cx="4708800" cy="2880000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1"/>
                    <a:srcRect t="19497" b="41915"/>
                    <a:stretch/>
                  </pic:blipFill>
                  <pic:spPr bwMode="auto">
                    <a:xfrm>
                      <a:off x="0" y="0"/>
                      <a:ext cx="4708800" cy="28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28DD" w:rsidRPr="002C340B" w:rsidRDefault="00CB28DD" w:rsidP="00CB28DD">
      <w:pPr>
        <w:rPr>
          <w:szCs w:val="20"/>
        </w:rPr>
      </w:pPr>
      <w:r w:rsidRPr="00FF515E">
        <w:rPr>
          <w:szCs w:val="20"/>
        </w:rPr>
        <w:t>On a</w:t>
      </w:r>
      <w:r w:rsidRPr="002C340B">
        <w:rPr>
          <w:szCs w:val="20"/>
        </w:rPr>
        <w:t xml:space="preserve">dmet que </w:t>
      </w:r>
      <w:proofErr w:type="spellStart"/>
      <w:r w:rsidRPr="002C340B">
        <w:rPr>
          <w:rFonts w:ascii="CAC Champagne" w:hAnsi="CAC Champagne"/>
          <w:b/>
          <w:szCs w:val="20"/>
        </w:rPr>
        <w:t>C</w:t>
      </w:r>
      <w:r w:rsidRPr="002C340B">
        <w:rPr>
          <w:szCs w:val="20"/>
        </w:rPr>
        <w:t xml:space="preserve"> est</w:t>
      </w:r>
      <w:proofErr w:type="spellEnd"/>
      <w:r w:rsidRPr="002C340B">
        <w:rPr>
          <w:szCs w:val="20"/>
        </w:rPr>
        <w:t xml:space="preserve"> la courbe représentative de la fonction </w:t>
      </w:r>
      <w:proofErr w:type="gramStart"/>
      <w:r w:rsidRPr="00FF515E">
        <w:rPr>
          <w:i/>
          <w:szCs w:val="20"/>
        </w:rPr>
        <w:t>f </w:t>
      </w:r>
      <w:r w:rsidRPr="002C340B">
        <w:rPr>
          <w:szCs w:val="20"/>
        </w:rPr>
        <w:t xml:space="preserve"> définie</w:t>
      </w:r>
      <w:proofErr w:type="gramEnd"/>
      <w:r w:rsidRPr="002C340B">
        <w:rPr>
          <w:szCs w:val="20"/>
        </w:rPr>
        <w:t xml:space="preserve"> sur </w:t>
      </w:r>
      <w:r w:rsidRPr="00FF515E">
        <w:rPr>
          <w:szCs w:val="20"/>
        </w:rPr>
        <w:t>l’</w:t>
      </w:r>
      <w:r w:rsidRPr="002C340B">
        <w:rPr>
          <w:szCs w:val="20"/>
        </w:rPr>
        <w:t>intervalle [– 2,5 ; 2,5] par :</w:t>
      </w:r>
    </w:p>
    <w:p w:rsidR="00CB28DD" w:rsidRPr="002C340B" w:rsidRDefault="00CB28DD" w:rsidP="00CB28DD">
      <w:pPr>
        <w:jc w:val="center"/>
        <w:rPr>
          <w:szCs w:val="20"/>
        </w:rPr>
      </w:pPr>
      <w:proofErr w:type="gramStart"/>
      <w:r w:rsidRPr="00FF515E">
        <w:rPr>
          <w:i/>
          <w:szCs w:val="20"/>
        </w:rPr>
        <w:t>f</w:t>
      </w:r>
      <w:proofErr w:type="gramEnd"/>
      <w:r w:rsidRPr="00FF515E">
        <w:rPr>
          <w:i/>
          <w:szCs w:val="20"/>
        </w:rPr>
        <w:t> </w:t>
      </w:r>
      <w:r w:rsidRPr="002C340B">
        <w:rPr>
          <w:szCs w:val="20"/>
        </w:rPr>
        <w:t>(</w:t>
      </w:r>
      <w:r w:rsidRPr="00FF515E">
        <w:rPr>
          <w:i/>
          <w:szCs w:val="20"/>
        </w:rPr>
        <w:t>x</w:t>
      </w:r>
      <w:r w:rsidRPr="002C340B">
        <w:rPr>
          <w:szCs w:val="20"/>
        </w:rPr>
        <w:t xml:space="preserve">) = ln(– 2 </w:t>
      </w:r>
      <w:r w:rsidRPr="00FF515E">
        <w:rPr>
          <w:i/>
          <w:szCs w:val="20"/>
        </w:rPr>
        <w:t>x</w:t>
      </w:r>
      <w:r w:rsidRPr="002C340B">
        <w:rPr>
          <w:szCs w:val="20"/>
          <w:vertAlign w:val="superscript"/>
        </w:rPr>
        <w:t> 2</w:t>
      </w:r>
      <w:r w:rsidRPr="002C340B">
        <w:rPr>
          <w:szCs w:val="20"/>
        </w:rPr>
        <w:t xml:space="preserve"> +13,5).</w:t>
      </w:r>
    </w:p>
    <w:p w:rsidR="00CB28DD" w:rsidRPr="002C340B" w:rsidRDefault="00CB28DD" w:rsidP="00CB28DD">
      <w:pPr>
        <w:rPr>
          <w:szCs w:val="20"/>
        </w:rPr>
      </w:pPr>
      <w:r w:rsidRPr="00FF515E">
        <w:rPr>
          <w:szCs w:val="20"/>
        </w:rPr>
        <w:t>L’</w:t>
      </w:r>
      <w:r w:rsidRPr="002C340B">
        <w:rPr>
          <w:szCs w:val="20"/>
        </w:rPr>
        <w:t xml:space="preserve">objectif est de déterminer une valeur approchée, au mètre carré près, de </w:t>
      </w:r>
      <w:r w:rsidRPr="00FF515E">
        <w:rPr>
          <w:szCs w:val="20"/>
        </w:rPr>
        <w:t>l’</w:t>
      </w:r>
      <w:r w:rsidRPr="002C340B">
        <w:rPr>
          <w:szCs w:val="20"/>
        </w:rPr>
        <w:t>aire de la zone de creusement.</w:t>
      </w:r>
    </w:p>
    <w:p w:rsidR="00CB28DD" w:rsidRPr="002C340B" w:rsidRDefault="00CB28DD" w:rsidP="00CB28DD">
      <w:pPr>
        <w:rPr>
          <w:b/>
          <w:szCs w:val="20"/>
        </w:rPr>
      </w:pPr>
      <w:r w:rsidRPr="002C340B">
        <w:rPr>
          <w:b/>
          <w:szCs w:val="20"/>
        </w:rPr>
        <w:t xml:space="preserve">Partie A : Étude de la fonction </w:t>
      </w:r>
      <w:r w:rsidRPr="00FF515E">
        <w:rPr>
          <w:b/>
          <w:i/>
          <w:szCs w:val="20"/>
        </w:rPr>
        <w:t>f </w:t>
      </w:r>
    </w:p>
    <w:p w:rsidR="00CB28DD" w:rsidRPr="002C340B" w:rsidRDefault="00CB28DD" w:rsidP="00CB28DD">
      <w:pPr>
        <w:rPr>
          <w:szCs w:val="20"/>
        </w:rPr>
      </w:pPr>
      <w:r w:rsidRPr="002C340B">
        <w:rPr>
          <w:szCs w:val="20"/>
        </w:rPr>
        <w:t>1.</w:t>
      </w:r>
      <w:r w:rsidRPr="002C340B">
        <w:rPr>
          <w:szCs w:val="20"/>
        </w:rPr>
        <w:tab/>
        <w:t xml:space="preserve">Calculer </w:t>
      </w:r>
      <w:proofErr w:type="gramStart"/>
      <w:r w:rsidRPr="00FF515E">
        <w:rPr>
          <w:i/>
          <w:szCs w:val="20"/>
        </w:rPr>
        <w:t>f </w:t>
      </w:r>
      <w:r w:rsidRPr="002C340B">
        <w:rPr>
          <w:szCs w:val="20"/>
        </w:rPr>
        <w:t xml:space="preserve"> '</w:t>
      </w:r>
      <w:proofErr w:type="gramEnd"/>
      <w:r w:rsidRPr="002C340B">
        <w:rPr>
          <w:szCs w:val="20"/>
        </w:rPr>
        <w:t>(</w:t>
      </w:r>
      <w:r w:rsidRPr="00FF515E">
        <w:rPr>
          <w:i/>
          <w:szCs w:val="20"/>
        </w:rPr>
        <w:t>x</w:t>
      </w:r>
      <w:r w:rsidRPr="002C340B">
        <w:rPr>
          <w:szCs w:val="20"/>
        </w:rPr>
        <w:t xml:space="preserve">) pour </w:t>
      </w:r>
      <w:r w:rsidRPr="00FF515E">
        <w:rPr>
          <w:i/>
          <w:szCs w:val="20"/>
        </w:rPr>
        <w:t>x</w:t>
      </w:r>
      <w:r w:rsidRPr="002C340B">
        <w:rPr>
          <w:szCs w:val="20"/>
        </w:rPr>
        <w:t xml:space="preserve"> </w:t>
      </w:r>
      <w:r w:rsidRPr="002C340B">
        <w:rPr>
          <w:szCs w:val="20"/>
        </w:rPr>
        <w:sym w:font="Symbol" w:char="F0CE"/>
      </w:r>
      <w:r w:rsidRPr="002C340B">
        <w:rPr>
          <w:szCs w:val="20"/>
        </w:rPr>
        <w:t xml:space="preserve"> [– 2,5 ; 2,5] .</w:t>
      </w:r>
    </w:p>
    <w:p w:rsidR="00CB28DD" w:rsidRPr="002C340B" w:rsidRDefault="00CB28DD" w:rsidP="00CB28DD">
      <w:pPr>
        <w:rPr>
          <w:szCs w:val="20"/>
        </w:rPr>
      </w:pPr>
      <w:r w:rsidRPr="002C340B">
        <w:rPr>
          <w:szCs w:val="20"/>
        </w:rPr>
        <w:t>2.</w:t>
      </w:r>
      <w:r w:rsidRPr="002C340B">
        <w:rPr>
          <w:szCs w:val="20"/>
        </w:rPr>
        <w:tab/>
        <w:t xml:space="preserve">Dresser, en justifiant, le tableau de variation de la fonction </w:t>
      </w:r>
      <w:proofErr w:type="gramStart"/>
      <w:r w:rsidRPr="00FF515E">
        <w:rPr>
          <w:i/>
          <w:szCs w:val="20"/>
        </w:rPr>
        <w:t>f </w:t>
      </w:r>
      <w:r w:rsidRPr="002C340B">
        <w:rPr>
          <w:szCs w:val="20"/>
        </w:rPr>
        <w:t xml:space="preserve"> sur</w:t>
      </w:r>
      <w:proofErr w:type="gramEnd"/>
      <w:r w:rsidRPr="002C340B">
        <w:rPr>
          <w:szCs w:val="20"/>
        </w:rPr>
        <w:t xml:space="preserve"> [– 2,5 ; 2,5]. En déduire le signe de </w:t>
      </w:r>
      <w:proofErr w:type="gramStart"/>
      <w:r w:rsidRPr="00FF515E">
        <w:rPr>
          <w:i/>
          <w:szCs w:val="20"/>
        </w:rPr>
        <w:t>f </w:t>
      </w:r>
      <w:r w:rsidRPr="002C340B">
        <w:rPr>
          <w:szCs w:val="20"/>
        </w:rPr>
        <w:t xml:space="preserve"> sur</w:t>
      </w:r>
      <w:proofErr w:type="gramEnd"/>
      <w:r w:rsidRPr="002C340B">
        <w:rPr>
          <w:szCs w:val="20"/>
        </w:rPr>
        <w:t xml:space="preserve"> [– 2,5 ; 2,5].</w:t>
      </w:r>
    </w:p>
    <w:p w:rsidR="00CB28DD" w:rsidRPr="002C340B" w:rsidRDefault="00CB28DD" w:rsidP="00CB28DD">
      <w:pPr>
        <w:rPr>
          <w:b/>
          <w:szCs w:val="20"/>
        </w:rPr>
      </w:pPr>
    </w:p>
    <w:p w:rsidR="00CB28DD" w:rsidRPr="002C340B" w:rsidRDefault="00CB28DD" w:rsidP="00CB28DD">
      <w:pPr>
        <w:rPr>
          <w:b/>
          <w:szCs w:val="20"/>
        </w:rPr>
      </w:pPr>
      <w:r w:rsidRPr="002C340B">
        <w:rPr>
          <w:b/>
          <w:szCs w:val="20"/>
        </w:rPr>
        <w:t>Partie B : Aire de la zone de creusement</w:t>
      </w:r>
    </w:p>
    <w:p w:rsidR="00CB28DD" w:rsidRPr="002C340B" w:rsidRDefault="00CB28DD" w:rsidP="00CB28DD">
      <w:pPr>
        <w:rPr>
          <w:szCs w:val="20"/>
        </w:rPr>
      </w:pPr>
      <w:r w:rsidRPr="00FF515E">
        <w:rPr>
          <w:szCs w:val="20"/>
        </w:rPr>
        <w:t>On a</w:t>
      </w:r>
      <w:r w:rsidRPr="002C340B">
        <w:rPr>
          <w:szCs w:val="20"/>
        </w:rPr>
        <w:t xml:space="preserve">dmet que la courbe </w:t>
      </w:r>
      <w:r w:rsidRPr="002C340B">
        <w:rPr>
          <w:rFonts w:ascii="CAC Champagne" w:hAnsi="CAC Champagne"/>
          <w:b/>
          <w:szCs w:val="20"/>
        </w:rPr>
        <w:t>C</w:t>
      </w:r>
      <w:r w:rsidRPr="002C340B">
        <w:rPr>
          <w:szCs w:val="20"/>
        </w:rPr>
        <w:t xml:space="preserve"> est symétrique par rapport à </w:t>
      </w:r>
      <w:r w:rsidRPr="00FF515E">
        <w:rPr>
          <w:szCs w:val="20"/>
        </w:rPr>
        <w:t>l’</w:t>
      </w:r>
      <w:r w:rsidRPr="002C340B">
        <w:rPr>
          <w:szCs w:val="20"/>
        </w:rPr>
        <w:t>axe des ordonnées du repère.</w:t>
      </w:r>
    </w:p>
    <w:p w:rsidR="00CB28DD" w:rsidRPr="002C340B" w:rsidRDefault="00CB28DD" w:rsidP="00CB28DD">
      <w:pPr>
        <w:rPr>
          <w:szCs w:val="20"/>
        </w:rPr>
      </w:pPr>
      <w:r w:rsidRPr="002C340B">
        <w:rPr>
          <w:szCs w:val="20"/>
        </w:rPr>
        <w:t>1.</w:t>
      </w:r>
      <w:r w:rsidRPr="002C340B">
        <w:rPr>
          <w:szCs w:val="20"/>
        </w:rPr>
        <w:tab/>
        <w:t xml:space="preserve">La courbe </w:t>
      </w:r>
      <w:r w:rsidRPr="002C340B">
        <w:rPr>
          <w:rFonts w:ascii="CAC Champagne" w:hAnsi="CAC Champagne"/>
          <w:b/>
          <w:szCs w:val="20"/>
        </w:rPr>
        <w:t>C</w:t>
      </w:r>
      <w:r w:rsidRPr="002C340B">
        <w:rPr>
          <w:szCs w:val="20"/>
        </w:rPr>
        <w:t xml:space="preserve"> es</w:t>
      </w:r>
      <w:r w:rsidRPr="00FF515E">
        <w:rPr>
          <w:szCs w:val="20"/>
        </w:rPr>
        <w:t>t-</w:t>
      </w:r>
      <w:r w:rsidRPr="002C340B">
        <w:rPr>
          <w:szCs w:val="20"/>
        </w:rPr>
        <w:t>elle un arc de cercle de centre O ? Justifier la réponse.</w:t>
      </w:r>
    </w:p>
    <w:p w:rsidR="00CB28DD" w:rsidRPr="002C340B" w:rsidRDefault="00CB28DD" w:rsidP="00CB28DD">
      <w:pPr>
        <w:rPr>
          <w:szCs w:val="20"/>
        </w:rPr>
      </w:pPr>
      <w:r w:rsidRPr="002C340B">
        <w:rPr>
          <w:szCs w:val="20"/>
        </w:rPr>
        <w:t>2.</w:t>
      </w:r>
      <w:r w:rsidRPr="002C340B">
        <w:rPr>
          <w:szCs w:val="20"/>
        </w:rPr>
        <w:tab/>
        <w:t xml:space="preserve">Justifier que </w:t>
      </w:r>
      <w:r w:rsidRPr="00FF515E">
        <w:rPr>
          <w:szCs w:val="20"/>
        </w:rPr>
        <w:t>l’</w:t>
      </w:r>
      <w:r w:rsidRPr="002C340B">
        <w:rPr>
          <w:szCs w:val="20"/>
        </w:rPr>
        <w:t xml:space="preserve">aire, en mètre carré, de la zone de creusement est </w:t>
      </w:r>
      <w:r w:rsidRPr="002C340B">
        <w:rPr>
          <w:rFonts w:ascii="CAC Champagne" w:hAnsi="CAC Champagne"/>
          <w:b/>
          <w:szCs w:val="20"/>
        </w:rPr>
        <w:t>A</w:t>
      </w:r>
      <w:r w:rsidRPr="002C340B">
        <w:rPr>
          <w:szCs w:val="20"/>
        </w:rPr>
        <w:t xml:space="preserve"> = </w:t>
      </w:r>
      <w:r w:rsidRPr="002C340B">
        <w:rPr>
          <w:position w:val="-26"/>
          <w:szCs w:val="20"/>
        </w:rPr>
        <w:object w:dxaOrig="1320" w:dyaOrig="620">
          <v:shape id="_x0000_i1046" type="#_x0000_t75" style="width:65.75pt;height:31pt" o:ole="">
            <v:imagedata r:id="rId112" o:title=""/>
          </v:shape>
          <o:OLEObject Type="Embed" ProgID="Equation.DSMT4" ShapeID="_x0000_i1046" DrawAspect="Content" ObjectID="_1562408158" r:id="rId113"/>
        </w:object>
      </w:r>
      <w:r w:rsidRPr="002C340B">
        <w:rPr>
          <w:szCs w:val="20"/>
        </w:rPr>
        <w:t>.</w:t>
      </w:r>
    </w:p>
    <w:p w:rsidR="00CB28DD" w:rsidRPr="002C340B" w:rsidRDefault="00CB28DD" w:rsidP="00CB28DD">
      <w:pPr>
        <w:rPr>
          <w:szCs w:val="20"/>
        </w:rPr>
      </w:pPr>
      <w:r w:rsidRPr="002C340B">
        <w:rPr>
          <w:szCs w:val="20"/>
        </w:rPr>
        <w:t>3.</w:t>
      </w:r>
      <w:r w:rsidRPr="002C340B">
        <w:rPr>
          <w:szCs w:val="20"/>
        </w:rPr>
        <w:tab/>
      </w:r>
      <w:r w:rsidRPr="00FF515E">
        <w:rPr>
          <w:szCs w:val="20"/>
        </w:rPr>
        <w:t>L’</w:t>
      </w:r>
      <w:r w:rsidRPr="002C340B">
        <w:rPr>
          <w:szCs w:val="20"/>
        </w:rPr>
        <w:t>algorithme, donné en annexe, permet de calculer une valeur approchée par défaut de</w:t>
      </w:r>
      <w:r>
        <w:rPr>
          <w:szCs w:val="20"/>
        </w:rPr>
        <w:t xml:space="preserve"> </w:t>
      </w:r>
      <w:r w:rsidRPr="002C340B">
        <w:rPr>
          <w:szCs w:val="20"/>
        </w:rPr>
        <w:t xml:space="preserve">I = </w:t>
      </w:r>
      <w:r w:rsidRPr="002C340B">
        <w:rPr>
          <w:position w:val="-26"/>
          <w:szCs w:val="20"/>
        </w:rPr>
        <w:object w:dxaOrig="1180" w:dyaOrig="620">
          <v:shape id="_x0000_i1047" type="#_x0000_t75" style="width:58.85pt;height:31pt" o:ole="">
            <v:imagedata r:id="rId114" o:title=""/>
          </v:shape>
          <o:OLEObject Type="Embed" ProgID="Equation.DSMT4" ShapeID="_x0000_i1047" DrawAspect="Content" ObjectID="_1562408159" r:id="rId115"/>
        </w:object>
      </w:r>
      <w:r w:rsidRPr="002C340B">
        <w:rPr>
          <w:szCs w:val="20"/>
        </w:rPr>
        <w:t xml:space="preserve"> notée </w:t>
      </w:r>
      <w:r w:rsidRPr="00FF515E">
        <w:rPr>
          <w:i/>
          <w:szCs w:val="20"/>
        </w:rPr>
        <w:t>a</w:t>
      </w:r>
      <w:r w:rsidRPr="002C340B">
        <w:rPr>
          <w:szCs w:val="20"/>
        </w:rPr>
        <w:t>.</w:t>
      </w:r>
    </w:p>
    <w:p w:rsidR="00CB28DD" w:rsidRPr="002C340B" w:rsidRDefault="00CB28DD" w:rsidP="00CB28DD">
      <w:pPr>
        <w:rPr>
          <w:szCs w:val="20"/>
        </w:rPr>
      </w:pPr>
      <w:r w:rsidRPr="00FF515E">
        <w:rPr>
          <w:szCs w:val="20"/>
        </w:rPr>
        <w:t>On a</w:t>
      </w:r>
      <w:r w:rsidRPr="002C340B">
        <w:rPr>
          <w:szCs w:val="20"/>
        </w:rPr>
        <w:t xml:space="preserve">dmet que : </w:t>
      </w:r>
      <w:r w:rsidRPr="00FF515E">
        <w:rPr>
          <w:i/>
          <w:szCs w:val="20"/>
        </w:rPr>
        <w:t>a</w:t>
      </w:r>
      <w:r w:rsidRPr="002C340B">
        <w:rPr>
          <w:szCs w:val="20"/>
        </w:rPr>
        <w:t xml:space="preserve"> </w:t>
      </w:r>
      <w:r w:rsidRPr="002C340B">
        <w:rPr>
          <w:szCs w:val="20"/>
        </w:rPr>
        <w:sym w:font="Symbol" w:char="F0A3"/>
      </w:r>
      <w:r w:rsidRPr="002C340B">
        <w:rPr>
          <w:szCs w:val="20"/>
        </w:rPr>
        <w:t xml:space="preserve"> I </w:t>
      </w:r>
      <w:r w:rsidRPr="002C340B">
        <w:rPr>
          <w:szCs w:val="20"/>
        </w:rPr>
        <w:sym w:font="Symbol" w:char="F0A3"/>
      </w:r>
      <w:r w:rsidRPr="002C340B">
        <w:rPr>
          <w:szCs w:val="20"/>
        </w:rPr>
        <w:t xml:space="preserve"> </w:t>
      </w:r>
      <w:r w:rsidRPr="00FF515E">
        <w:rPr>
          <w:i/>
          <w:szCs w:val="20"/>
        </w:rPr>
        <w:t>a</w:t>
      </w:r>
      <w:r w:rsidRPr="002C340B">
        <w:rPr>
          <w:szCs w:val="20"/>
        </w:rPr>
        <w:t xml:space="preserve"> + </w:t>
      </w:r>
      <w:r w:rsidRPr="002C340B">
        <w:rPr>
          <w:position w:val="-22"/>
          <w:szCs w:val="20"/>
        </w:rPr>
        <w:object w:dxaOrig="1660" w:dyaOrig="560">
          <v:shape id="_x0000_i1048" type="#_x0000_t75" style="width:83.25pt;height:27.85pt" o:ole="">
            <v:imagedata r:id="rId116" o:title=""/>
          </v:shape>
          <o:OLEObject Type="Embed" ProgID="Equation.DSMT4" ShapeID="_x0000_i1048" DrawAspect="Content" ObjectID="_1562408160" r:id="rId117"/>
        </w:object>
      </w:r>
    </w:p>
    <w:p w:rsidR="00CB28DD" w:rsidRPr="002C340B" w:rsidRDefault="00CB28DD" w:rsidP="00CB28DD">
      <w:pPr>
        <w:rPr>
          <w:szCs w:val="20"/>
        </w:rPr>
      </w:pPr>
      <w:r w:rsidRPr="00FF515E">
        <w:rPr>
          <w:i/>
          <w:szCs w:val="20"/>
        </w:rPr>
        <w:t>a</w:t>
      </w:r>
      <w:r w:rsidRPr="002C340B">
        <w:rPr>
          <w:szCs w:val="20"/>
        </w:rPr>
        <w:t>.</w:t>
      </w:r>
      <w:r w:rsidRPr="002C340B">
        <w:rPr>
          <w:szCs w:val="20"/>
        </w:rPr>
        <w:tab/>
        <w:t xml:space="preserve">Le tableau fourni en annexe, donne différentes valeurs obtenues pour </w:t>
      </w:r>
      <w:r w:rsidRPr="00FF515E">
        <w:rPr>
          <w:szCs w:val="20"/>
        </w:rPr>
        <w:t>R</w:t>
      </w:r>
      <w:r w:rsidRPr="002C340B">
        <w:rPr>
          <w:szCs w:val="20"/>
        </w:rPr>
        <w:t xml:space="preserve"> et S lors de </w:t>
      </w:r>
      <w:r w:rsidRPr="00FF515E">
        <w:rPr>
          <w:szCs w:val="20"/>
        </w:rPr>
        <w:t>l’</w:t>
      </w:r>
      <w:r w:rsidRPr="002C340B">
        <w:rPr>
          <w:szCs w:val="20"/>
        </w:rPr>
        <w:t xml:space="preserve">exécution de </w:t>
      </w:r>
      <w:r w:rsidRPr="00FF515E">
        <w:rPr>
          <w:szCs w:val="20"/>
        </w:rPr>
        <w:t>l’</w:t>
      </w:r>
      <w:r w:rsidRPr="002C340B">
        <w:rPr>
          <w:szCs w:val="20"/>
        </w:rPr>
        <w:t xml:space="preserve">algorithme pour </w:t>
      </w:r>
      <w:r w:rsidRPr="00FF515E">
        <w:rPr>
          <w:i/>
          <w:szCs w:val="20"/>
        </w:rPr>
        <w:t>n</w:t>
      </w:r>
      <w:r w:rsidRPr="002C340B">
        <w:rPr>
          <w:szCs w:val="20"/>
        </w:rPr>
        <w:t xml:space="preserve"> = 50. Compléter ce tableau en calculant les six valeurs manquantes.</w:t>
      </w:r>
    </w:p>
    <w:p w:rsidR="00CB28DD" w:rsidRPr="002C340B" w:rsidRDefault="00CB28DD" w:rsidP="00CB28DD">
      <w:pPr>
        <w:rPr>
          <w:szCs w:val="20"/>
        </w:rPr>
      </w:pPr>
      <w:r w:rsidRPr="00FF515E">
        <w:rPr>
          <w:i/>
          <w:szCs w:val="20"/>
        </w:rPr>
        <w:t>b</w:t>
      </w:r>
      <w:r w:rsidRPr="002C340B">
        <w:rPr>
          <w:szCs w:val="20"/>
        </w:rPr>
        <w:t>.</w:t>
      </w:r>
      <w:r w:rsidRPr="002C340B">
        <w:rPr>
          <w:szCs w:val="20"/>
        </w:rPr>
        <w:tab/>
        <w:t xml:space="preserve">En déduire une valeur approchée, au mètre carré près, de </w:t>
      </w:r>
      <w:r w:rsidRPr="00FF515E">
        <w:rPr>
          <w:szCs w:val="20"/>
        </w:rPr>
        <w:t>l’</w:t>
      </w:r>
      <w:r w:rsidRPr="002C340B">
        <w:rPr>
          <w:szCs w:val="20"/>
        </w:rPr>
        <w:t>aire de la zone de creusement.</w:t>
      </w:r>
    </w:p>
    <w:p w:rsidR="00CB28DD" w:rsidRDefault="00CB28DD" w:rsidP="00CB28DD">
      <w:pPr>
        <w:rPr>
          <w:szCs w:val="20"/>
        </w:rPr>
      </w:pPr>
    </w:p>
    <w:p w:rsidR="00CB28DD" w:rsidRDefault="00CB28DD" w:rsidP="00CB28DD">
      <w:pPr>
        <w:jc w:val="center"/>
        <w:rPr>
          <w:b/>
          <w:szCs w:val="20"/>
        </w:rPr>
      </w:pPr>
      <w:r w:rsidRPr="00B01B8A">
        <w:rPr>
          <w:b/>
          <w:szCs w:val="20"/>
        </w:rPr>
        <w:t>Annexe</w:t>
      </w:r>
    </w:p>
    <w:p w:rsidR="00CB28DD" w:rsidRDefault="00CB28DD" w:rsidP="00CB28DD">
      <w:pPr>
        <w:jc w:val="center"/>
        <w:rPr>
          <w:b/>
          <w:szCs w:val="20"/>
        </w:rPr>
      </w:pPr>
    </w:p>
    <w:tbl>
      <w:tblPr>
        <w:tblStyle w:val="Grilledutableau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72"/>
        <w:gridCol w:w="3120"/>
      </w:tblGrid>
      <w:tr w:rsidR="00CB28DD" w:rsidRPr="00815E92" w:rsidTr="00317A21">
        <w:trPr>
          <w:jc w:val="center"/>
        </w:trPr>
        <w:tc>
          <w:tcPr>
            <w:tcW w:w="0" w:type="auto"/>
            <w:gridSpan w:val="3"/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>Variables</w:t>
            </w:r>
          </w:p>
        </w:tc>
      </w:tr>
      <w:tr w:rsidR="00CB28DD" w:rsidRPr="00815E92" w:rsidTr="00317A21">
        <w:trPr>
          <w:jc w:val="center"/>
        </w:trPr>
        <w:tc>
          <w:tcPr>
            <w:tcW w:w="567" w:type="dxa"/>
          </w:tcPr>
          <w:p w:rsidR="00CB28DD" w:rsidRPr="00815E92" w:rsidRDefault="00CB28DD" w:rsidP="00317A21">
            <w:pPr>
              <w:rPr>
                <w:szCs w:val="20"/>
              </w:rPr>
            </w:pPr>
          </w:p>
        </w:tc>
        <w:tc>
          <w:tcPr>
            <w:tcW w:w="0" w:type="auto"/>
            <w:gridSpan w:val="2"/>
          </w:tcPr>
          <w:p w:rsidR="00CB28DD" w:rsidRDefault="00CB28DD" w:rsidP="00317A21">
            <w:pPr>
              <w:rPr>
                <w:szCs w:val="20"/>
              </w:rPr>
            </w:pPr>
            <w:r w:rsidRPr="00FF515E">
              <w:rPr>
                <w:szCs w:val="20"/>
              </w:rPr>
              <w:t>R</w:t>
            </w:r>
            <w:r w:rsidRPr="00815E92">
              <w:rPr>
                <w:szCs w:val="20"/>
              </w:rPr>
              <w:t xml:space="preserve"> et S sont des réels </w:t>
            </w:r>
          </w:p>
          <w:p w:rsidR="00CB28DD" w:rsidRPr="00815E92" w:rsidRDefault="00CB28DD" w:rsidP="00317A21">
            <w:pPr>
              <w:rPr>
                <w:szCs w:val="20"/>
              </w:rPr>
            </w:pPr>
            <w:proofErr w:type="gramStart"/>
            <w:r w:rsidRPr="00FF515E">
              <w:rPr>
                <w:i/>
                <w:szCs w:val="20"/>
              </w:rPr>
              <w:t>n</w:t>
            </w:r>
            <w:proofErr w:type="gramEnd"/>
            <w:r w:rsidRPr="00815E92">
              <w:rPr>
                <w:szCs w:val="20"/>
              </w:rPr>
              <w:t xml:space="preserve"> et </w:t>
            </w:r>
            <w:r w:rsidRPr="00FF515E">
              <w:rPr>
                <w:i/>
                <w:szCs w:val="20"/>
              </w:rPr>
              <w:t>k</w:t>
            </w:r>
            <w:r w:rsidRPr="00815E92">
              <w:rPr>
                <w:szCs w:val="20"/>
              </w:rPr>
              <w:t xml:space="preserve"> sont des entiers </w:t>
            </w:r>
          </w:p>
        </w:tc>
      </w:tr>
      <w:tr w:rsidR="00CB28DD" w:rsidRPr="00815E92" w:rsidTr="00317A21">
        <w:trPr>
          <w:jc w:val="center"/>
        </w:trPr>
        <w:tc>
          <w:tcPr>
            <w:tcW w:w="0" w:type="auto"/>
            <w:gridSpan w:val="3"/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>Traitement</w:t>
            </w:r>
          </w:p>
        </w:tc>
      </w:tr>
      <w:tr w:rsidR="00CB28DD" w:rsidRPr="00815E92" w:rsidTr="00317A21">
        <w:trPr>
          <w:jc w:val="center"/>
        </w:trPr>
        <w:tc>
          <w:tcPr>
            <w:tcW w:w="0" w:type="auto"/>
          </w:tcPr>
          <w:p w:rsidR="00CB28DD" w:rsidRPr="00815E92" w:rsidRDefault="00CB28DD" w:rsidP="00317A21">
            <w:pPr>
              <w:rPr>
                <w:szCs w:val="20"/>
              </w:rPr>
            </w:pPr>
          </w:p>
        </w:tc>
        <w:tc>
          <w:tcPr>
            <w:tcW w:w="0" w:type="auto"/>
            <w:gridSpan w:val="2"/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>S prend la valeur 0</w:t>
            </w:r>
          </w:p>
        </w:tc>
      </w:tr>
      <w:tr w:rsidR="00CB28DD" w:rsidRPr="00815E92" w:rsidTr="00317A21">
        <w:trPr>
          <w:jc w:val="center"/>
        </w:trPr>
        <w:tc>
          <w:tcPr>
            <w:tcW w:w="0" w:type="auto"/>
          </w:tcPr>
          <w:p w:rsidR="00CB28DD" w:rsidRPr="00815E92" w:rsidRDefault="00CB28DD" w:rsidP="00317A21">
            <w:pPr>
              <w:rPr>
                <w:szCs w:val="20"/>
              </w:rPr>
            </w:pPr>
          </w:p>
        </w:tc>
        <w:tc>
          <w:tcPr>
            <w:tcW w:w="0" w:type="auto"/>
            <w:gridSpan w:val="2"/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 xml:space="preserve">Demander la valeur de </w:t>
            </w:r>
            <w:r w:rsidRPr="00FF515E">
              <w:rPr>
                <w:i/>
                <w:szCs w:val="20"/>
              </w:rPr>
              <w:t>n</w:t>
            </w:r>
            <w:r w:rsidRPr="00815E92">
              <w:rPr>
                <w:szCs w:val="20"/>
              </w:rPr>
              <w:t xml:space="preserve"> </w:t>
            </w:r>
          </w:p>
        </w:tc>
      </w:tr>
      <w:tr w:rsidR="00CB28DD" w:rsidRPr="00815E92" w:rsidTr="00317A21">
        <w:trPr>
          <w:jc w:val="center"/>
        </w:trPr>
        <w:tc>
          <w:tcPr>
            <w:tcW w:w="0" w:type="auto"/>
          </w:tcPr>
          <w:p w:rsidR="00CB28DD" w:rsidRPr="00815E92" w:rsidRDefault="00CB28DD" w:rsidP="00317A21">
            <w:pPr>
              <w:rPr>
                <w:szCs w:val="20"/>
              </w:rPr>
            </w:pPr>
          </w:p>
        </w:tc>
        <w:tc>
          <w:tcPr>
            <w:tcW w:w="0" w:type="auto"/>
            <w:gridSpan w:val="2"/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 xml:space="preserve">Pour </w:t>
            </w:r>
            <w:r w:rsidRPr="00FF515E">
              <w:rPr>
                <w:i/>
                <w:szCs w:val="20"/>
              </w:rPr>
              <w:t>k</w:t>
            </w:r>
            <w:r w:rsidRPr="00815E92">
              <w:rPr>
                <w:szCs w:val="20"/>
              </w:rPr>
              <w:t xml:space="preserve"> variant de 1 à </w:t>
            </w:r>
            <w:r w:rsidRPr="00FF515E">
              <w:rPr>
                <w:i/>
                <w:szCs w:val="20"/>
              </w:rPr>
              <w:t>n</w:t>
            </w:r>
            <w:r w:rsidRPr="00815E92">
              <w:rPr>
                <w:szCs w:val="20"/>
              </w:rPr>
              <w:t xml:space="preserve"> faire</w:t>
            </w:r>
          </w:p>
        </w:tc>
      </w:tr>
      <w:tr w:rsidR="00CB28DD" w:rsidRPr="00815E92" w:rsidTr="00317A21">
        <w:trPr>
          <w:jc w:val="center"/>
        </w:trPr>
        <w:tc>
          <w:tcPr>
            <w:tcW w:w="0" w:type="auto"/>
          </w:tcPr>
          <w:p w:rsidR="00CB28DD" w:rsidRPr="00815E92" w:rsidRDefault="00CB28DD" w:rsidP="00317A21">
            <w:pPr>
              <w:rPr>
                <w:szCs w:val="20"/>
              </w:rPr>
            </w:pPr>
          </w:p>
        </w:tc>
        <w:tc>
          <w:tcPr>
            <w:tcW w:w="572" w:type="dxa"/>
          </w:tcPr>
          <w:p w:rsidR="00CB28DD" w:rsidRPr="00815E92" w:rsidRDefault="00CB28DD" w:rsidP="00317A21">
            <w:pPr>
              <w:ind w:left="462"/>
              <w:rPr>
                <w:szCs w:val="20"/>
              </w:rPr>
            </w:pPr>
          </w:p>
        </w:tc>
        <w:tc>
          <w:tcPr>
            <w:tcW w:w="3120" w:type="dxa"/>
          </w:tcPr>
          <w:p w:rsidR="00CB28DD" w:rsidRPr="00815E92" w:rsidRDefault="00CB28DD" w:rsidP="00317A21">
            <w:pPr>
              <w:rPr>
                <w:szCs w:val="20"/>
              </w:rPr>
            </w:pPr>
            <w:r w:rsidRPr="00FF515E">
              <w:rPr>
                <w:szCs w:val="20"/>
              </w:rPr>
              <w:t>R</w:t>
            </w:r>
            <w:r w:rsidRPr="00815E92">
              <w:rPr>
                <w:szCs w:val="20"/>
              </w:rPr>
              <w:t xml:space="preserve"> prend la valeur </w:t>
            </w:r>
            <w:r w:rsidRPr="00EA5439">
              <w:rPr>
                <w:position w:val="-24"/>
              </w:rPr>
              <w:object w:dxaOrig="1359" w:dyaOrig="580">
                <v:shape id="_x0000_i1049" type="#_x0000_t75" style="width:67.6pt;height:28.8pt" o:ole="">
                  <v:imagedata r:id="rId118" o:title=""/>
                </v:shape>
                <o:OLEObject Type="Embed" ProgID="Equation.DSMT4" ShapeID="_x0000_i1049" DrawAspect="Content" ObjectID="_1562408161" r:id="rId119"/>
              </w:object>
            </w:r>
          </w:p>
        </w:tc>
      </w:tr>
      <w:tr w:rsidR="00CB28DD" w:rsidRPr="00815E92" w:rsidTr="00317A21">
        <w:trPr>
          <w:jc w:val="center"/>
        </w:trPr>
        <w:tc>
          <w:tcPr>
            <w:tcW w:w="0" w:type="auto"/>
          </w:tcPr>
          <w:p w:rsidR="00CB28DD" w:rsidRPr="00815E92" w:rsidRDefault="00CB28DD" w:rsidP="00317A21">
            <w:pPr>
              <w:rPr>
                <w:szCs w:val="20"/>
              </w:rPr>
            </w:pPr>
          </w:p>
        </w:tc>
        <w:tc>
          <w:tcPr>
            <w:tcW w:w="572" w:type="dxa"/>
          </w:tcPr>
          <w:p w:rsidR="00CB28DD" w:rsidRPr="00815E92" w:rsidRDefault="00CB28DD" w:rsidP="00317A21">
            <w:pPr>
              <w:ind w:left="462"/>
              <w:rPr>
                <w:szCs w:val="20"/>
              </w:rPr>
            </w:pPr>
          </w:p>
        </w:tc>
        <w:tc>
          <w:tcPr>
            <w:tcW w:w="3120" w:type="dxa"/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 xml:space="preserve">S prend la valeur S + </w:t>
            </w:r>
            <w:r w:rsidRPr="00FF515E">
              <w:rPr>
                <w:szCs w:val="20"/>
              </w:rPr>
              <w:t>R</w:t>
            </w:r>
            <w:r w:rsidRPr="00815E92">
              <w:rPr>
                <w:szCs w:val="20"/>
              </w:rPr>
              <w:t xml:space="preserve"> </w:t>
            </w:r>
          </w:p>
        </w:tc>
      </w:tr>
      <w:tr w:rsidR="00CB28DD" w:rsidRPr="00815E92" w:rsidTr="00317A21">
        <w:trPr>
          <w:jc w:val="center"/>
        </w:trPr>
        <w:tc>
          <w:tcPr>
            <w:tcW w:w="0" w:type="auto"/>
          </w:tcPr>
          <w:p w:rsidR="00CB28DD" w:rsidRPr="00815E92" w:rsidRDefault="00CB28DD" w:rsidP="00317A21">
            <w:pPr>
              <w:rPr>
                <w:szCs w:val="20"/>
              </w:rPr>
            </w:pPr>
          </w:p>
        </w:tc>
        <w:tc>
          <w:tcPr>
            <w:tcW w:w="0" w:type="auto"/>
            <w:gridSpan w:val="2"/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>Fin Pour</w:t>
            </w:r>
          </w:p>
        </w:tc>
      </w:tr>
      <w:tr w:rsidR="00CB28DD" w:rsidRPr="00815E92" w:rsidTr="00317A21">
        <w:trPr>
          <w:jc w:val="center"/>
        </w:trPr>
        <w:tc>
          <w:tcPr>
            <w:tcW w:w="0" w:type="auto"/>
          </w:tcPr>
          <w:p w:rsidR="00CB28DD" w:rsidRPr="00815E92" w:rsidRDefault="00CB28DD" w:rsidP="00317A21">
            <w:pPr>
              <w:rPr>
                <w:szCs w:val="20"/>
              </w:rPr>
            </w:pPr>
          </w:p>
        </w:tc>
        <w:tc>
          <w:tcPr>
            <w:tcW w:w="0" w:type="auto"/>
            <w:gridSpan w:val="2"/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>Afficher S</w:t>
            </w:r>
          </w:p>
        </w:tc>
      </w:tr>
    </w:tbl>
    <w:p w:rsidR="00CB28DD" w:rsidRDefault="00CB28DD" w:rsidP="00CB28DD">
      <w:pPr>
        <w:jc w:val="center"/>
        <w:rPr>
          <w:b/>
          <w:szCs w:val="20"/>
        </w:rPr>
      </w:pPr>
    </w:p>
    <w:p w:rsidR="00CB28DD" w:rsidRDefault="00CB28DD" w:rsidP="00CB28DD">
      <w:r>
        <w:br w:type="page"/>
      </w:r>
    </w:p>
    <w:p w:rsidR="00CB28DD" w:rsidRPr="00B01B8A" w:rsidRDefault="00CB28DD" w:rsidP="00CB28DD">
      <w:pPr>
        <w:jc w:val="center"/>
        <w:rPr>
          <w:b/>
          <w:szCs w:val="20"/>
        </w:rPr>
      </w:pPr>
    </w:p>
    <w:p w:rsidR="00CB28DD" w:rsidRPr="002C340B" w:rsidRDefault="00CB28DD" w:rsidP="00CB28DD">
      <w:pPr>
        <w:rPr>
          <w:szCs w:val="20"/>
        </w:rPr>
      </w:pPr>
      <w:r w:rsidRPr="002C340B">
        <w:rPr>
          <w:szCs w:val="20"/>
        </w:rPr>
        <w:t>Le tableau ci-dessous donne les val</w:t>
      </w:r>
      <w:r>
        <w:rPr>
          <w:szCs w:val="20"/>
        </w:rPr>
        <w:t xml:space="preserve">eurs de </w:t>
      </w:r>
      <w:r w:rsidRPr="00FF515E">
        <w:rPr>
          <w:szCs w:val="20"/>
        </w:rPr>
        <w:t>R</w:t>
      </w:r>
      <w:r>
        <w:rPr>
          <w:szCs w:val="20"/>
        </w:rPr>
        <w:t xml:space="preserve"> et de S, arrondies à 10</w:t>
      </w:r>
      <w:r w:rsidRPr="00B01B8A">
        <w:rPr>
          <w:szCs w:val="20"/>
          <w:vertAlign w:val="superscript"/>
        </w:rPr>
        <w:t xml:space="preserve"> – 6</w:t>
      </w:r>
      <w:r w:rsidRPr="002C340B">
        <w:rPr>
          <w:szCs w:val="20"/>
        </w:rPr>
        <w:t>, obtenues lors de</w:t>
      </w:r>
      <w:r>
        <w:rPr>
          <w:szCs w:val="20"/>
        </w:rPr>
        <w:t xml:space="preserve"> </w:t>
      </w:r>
      <w:r w:rsidRPr="00FF515E">
        <w:rPr>
          <w:szCs w:val="20"/>
        </w:rPr>
        <w:t>l’</w:t>
      </w:r>
      <w:r w:rsidRPr="002C340B">
        <w:rPr>
          <w:szCs w:val="20"/>
        </w:rPr>
        <w:t xml:space="preserve">exécution de </w:t>
      </w:r>
      <w:r w:rsidRPr="00FF515E">
        <w:rPr>
          <w:szCs w:val="20"/>
        </w:rPr>
        <w:t>l’</w:t>
      </w:r>
      <w:r w:rsidRPr="002C340B">
        <w:rPr>
          <w:szCs w:val="20"/>
        </w:rPr>
        <w:t xml:space="preserve">algorithme pour </w:t>
      </w:r>
      <w:r w:rsidRPr="00FF515E">
        <w:rPr>
          <w:i/>
          <w:szCs w:val="20"/>
        </w:rPr>
        <w:t>n</w:t>
      </w:r>
      <w:r w:rsidRPr="002C340B">
        <w:rPr>
          <w:szCs w:val="20"/>
        </w:rPr>
        <w:t xml:space="preserve"> = 50.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27"/>
        <w:gridCol w:w="811"/>
        <w:gridCol w:w="1016"/>
        <w:gridCol w:w="1016"/>
      </w:tblGrid>
      <w:tr w:rsidR="00CB28DD" w:rsidRPr="00815E92" w:rsidTr="00317A21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>Initialisation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>S =</w:t>
            </w:r>
            <w:r>
              <w:rPr>
                <w:szCs w:val="20"/>
              </w:rPr>
              <w:t xml:space="preserve"> </w:t>
            </w:r>
            <w:r w:rsidRPr="00815E92">
              <w:rPr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DD" w:rsidRPr="00815E92" w:rsidRDefault="00CB28DD" w:rsidP="00317A21">
            <w:pPr>
              <w:rPr>
                <w:szCs w:val="20"/>
              </w:rPr>
            </w:pPr>
            <w:proofErr w:type="gramStart"/>
            <w:r w:rsidRPr="00FF515E">
              <w:rPr>
                <w:i/>
                <w:szCs w:val="20"/>
              </w:rPr>
              <w:t>n</w:t>
            </w:r>
            <w:proofErr w:type="gramEnd"/>
            <w:r w:rsidRPr="00815E92">
              <w:rPr>
                <w:szCs w:val="20"/>
              </w:rPr>
              <w:t xml:space="preserve"> =</w:t>
            </w:r>
            <w:r>
              <w:rPr>
                <w:szCs w:val="20"/>
              </w:rPr>
              <w:t xml:space="preserve"> </w:t>
            </w:r>
            <w:r w:rsidRPr="00815E92">
              <w:rPr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B28DD" w:rsidRPr="00815E92" w:rsidRDefault="00CB28DD" w:rsidP="00317A21">
            <w:pPr>
              <w:rPr>
                <w:szCs w:val="20"/>
              </w:rPr>
            </w:pPr>
          </w:p>
        </w:tc>
      </w:tr>
      <w:tr w:rsidR="00CB28DD" w:rsidRPr="00815E92" w:rsidTr="00317A21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</w:tcPr>
          <w:p w:rsidR="00CB28DD" w:rsidRPr="00815E92" w:rsidRDefault="00CB28DD" w:rsidP="00317A21">
            <w:pPr>
              <w:rPr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CB28DD" w:rsidRPr="00815E92" w:rsidRDefault="00CB28DD" w:rsidP="00317A21">
            <w:pPr>
              <w:rPr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:rsidR="00CB28DD" w:rsidRPr="00815E92" w:rsidRDefault="00CB28DD" w:rsidP="00317A21">
            <w:pPr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CB28DD" w:rsidRPr="00815E92" w:rsidRDefault="00CB28DD" w:rsidP="00317A21">
            <w:pPr>
              <w:rPr>
                <w:szCs w:val="20"/>
              </w:rPr>
            </w:pPr>
          </w:p>
        </w:tc>
      </w:tr>
      <w:tr w:rsidR="00CB28DD" w:rsidRPr="00815E92" w:rsidTr="00317A21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>Boucle Pour</w:t>
            </w:r>
          </w:p>
        </w:tc>
        <w:tc>
          <w:tcPr>
            <w:tcW w:w="0" w:type="auto"/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 xml:space="preserve">Étape </w:t>
            </w:r>
            <w:r w:rsidRPr="00FF515E">
              <w:rPr>
                <w:i/>
                <w:szCs w:val="20"/>
              </w:rPr>
              <w:t>k</w:t>
            </w:r>
          </w:p>
        </w:tc>
        <w:tc>
          <w:tcPr>
            <w:tcW w:w="0" w:type="auto"/>
          </w:tcPr>
          <w:p w:rsidR="00CB28DD" w:rsidRPr="00815E92" w:rsidRDefault="00CB28DD" w:rsidP="00317A21">
            <w:pPr>
              <w:rPr>
                <w:szCs w:val="20"/>
              </w:rPr>
            </w:pPr>
            <w:r w:rsidRPr="00FF515E">
              <w:rPr>
                <w:szCs w:val="20"/>
              </w:rPr>
              <w:t>R</w:t>
            </w:r>
          </w:p>
        </w:tc>
        <w:tc>
          <w:tcPr>
            <w:tcW w:w="0" w:type="auto"/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>S</w:t>
            </w:r>
          </w:p>
        </w:tc>
      </w:tr>
      <w:tr w:rsidR="00CB28DD" w:rsidRPr="00815E92" w:rsidTr="00317A21">
        <w:trPr>
          <w:jc w:val="center"/>
        </w:trPr>
        <w:tc>
          <w:tcPr>
            <w:tcW w:w="0" w:type="auto"/>
            <w:tcBorders>
              <w:left w:val="nil"/>
              <w:bottom w:val="nil"/>
            </w:tcBorders>
          </w:tcPr>
          <w:p w:rsidR="00CB28DD" w:rsidRPr="00815E92" w:rsidRDefault="00CB28DD" w:rsidP="00317A21">
            <w:pPr>
              <w:rPr>
                <w:szCs w:val="20"/>
              </w:rPr>
            </w:pPr>
          </w:p>
        </w:tc>
        <w:tc>
          <w:tcPr>
            <w:tcW w:w="0" w:type="auto"/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>1</w:t>
            </w:r>
          </w:p>
        </w:tc>
        <w:tc>
          <w:tcPr>
            <w:tcW w:w="0" w:type="auto"/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>.........</w:t>
            </w:r>
          </w:p>
        </w:tc>
        <w:tc>
          <w:tcPr>
            <w:tcW w:w="0" w:type="auto"/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>.........</w:t>
            </w:r>
          </w:p>
        </w:tc>
      </w:tr>
      <w:tr w:rsidR="00CB28DD" w:rsidRPr="00815E92" w:rsidTr="00317A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CB28DD" w:rsidRPr="00815E92" w:rsidRDefault="00CB28DD" w:rsidP="00317A21">
            <w:pPr>
              <w:rPr>
                <w:szCs w:val="20"/>
              </w:rPr>
            </w:pPr>
          </w:p>
        </w:tc>
        <w:tc>
          <w:tcPr>
            <w:tcW w:w="0" w:type="auto"/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>2</w:t>
            </w:r>
          </w:p>
        </w:tc>
        <w:tc>
          <w:tcPr>
            <w:tcW w:w="0" w:type="auto"/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>0,130</w:t>
            </w:r>
            <w:r>
              <w:rPr>
                <w:szCs w:val="20"/>
              </w:rPr>
              <w:t xml:space="preserve"> </w:t>
            </w:r>
            <w:r w:rsidRPr="00815E92">
              <w:rPr>
                <w:szCs w:val="20"/>
              </w:rPr>
              <w:t>060</w:t>
            </w:r>
          </w:p>
        </w:tc>
        <w:tc>
          <w:tcPr>
            <w:tcW w:w="0" w:type="auto"/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>0,260</w:t>
            </w:r>
            <w:r>
              <w:rPr>
                <w:szCs w:val="20"/>
              </w:rPr>
              <w:t xml:space="preserve"> </w:t>
            </w:r>
            <w:r w:rsidRPr="00815E92">
              <w:rPr>
                <w:szCs w:val="20"/>
              </w:rPr>
              <w:t>176</w:t>
            </w:r>
          </w:p>
        </w:tc>
      </w:tr>
      <w:tr w:rsidR="00CB28DD" w:rsidRPr="00815E92" w:rsidTr="00317A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CB28DD" w:rsidRPr="00815E92" w:rsidRDefault="00CB28DD" w:rsidP="00317A21">
            <w:pPr>
              <w:rPr>
                <w:szCs w:val="20"/>
              </w:rPr>
            </w:pPr>
          </w:p>
        </w:tc>
        <w:tc>
          <w:tcPr>
            <w:tcW w:w="0" w:type="auto"/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>3</w:t>
            </w:r>
          </w:p>
        </w:tc>
        <w:tc>
          <w:tcPr>
            <w:tcW w:w="0" w:type="auto"/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>0,129</w:t>
            </w:r>
            <w:r>
              <w:rPr>
                <w:szCs w:val="20"/>
              </w:rPr>
              <w:t xml:space="preserve"> </w:t>
            </w:r>
            <w:r w:rsidRPr="00815E92">
              <w:rPr>
                <w:szCs w:val="20"/>
              </w:rPr>
              <w:t>968</w:t>
            </w:r>
          </w:p>
        </w:tc>
        <w:tc>
          <w:tcPr>
            <w:tcW w:w="0" w:type="auto"/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>0,390</w:t>
            </w:r>
            <w:r>
              <w:rPr>
                <w:szCs w:val="20"/>
              </w:rPr>
              <w:t xml:space="preserve"> </w:t>
            </w:r>
            <w:r w:rsidRPr="00815E92">
              <w:rPr>
                <w:szCs w:val="20"/>
              </w:rPr>
              <w:t>144</w:t>
            </w:r>
          </w:p>
        </w:tc>
      </w:tr>
      <w:tr w:rsidR="00CB28DD" w:rsidRPr="00815E92" w:rsidTr="00317A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CB28DD" w:rsidRPr="00815E92" w:rsidRDefault="00CB28DD" w:rsidP="00317A21">
            <w:pPr>
              <w:rPr>
                <w:szCs w:val="20"/>
              </w:rPr>
            </w:pPr>
          </w:p>
        </w:tc>
        <w:tc>
          <w:tcPr>
            <w:tcW w:w="0" w:type="auto"/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>4</w:t>
            </w:r>
          </w:p>
        </w:tc>
        <w:tc>
          <w:tcPr>
            <w:tcW w:w="0" w:type="auto"/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>0,129</w:t>
            </w:r>
            <w:r>
              <w:rPr>
                <w:szCs w:val="20"/>
              </w:rPr>
              <w:t xml:space="preserve"> </w:t>
            </w:r>
            <w:r w:rsidRPr="00815E92">
              <w:rPr>
                <w:szCs w:val="20"/>
              </w:rPr>
              <w:t>837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>.........</w:t>
            </w:r>
          </w:p>
        </w:tc>
      </w:tr>
      <w:tr w:rsidR="00CB28DD" w:rsidRPr="00815E92" w:rsidTr="00317A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B28DD" w:rsidRPr="00815E92" w:rsidRDefault="00CB28DD" w:rsidP="00317A21">
            <w:pPr>
              <w:rPr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>.........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>.........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>.........</w:t>
            </w:r>
          </w:p>
        </w:tc>
      </w:tr>
      <w:tr w:rsidR="00CB28DD" w:rsidRPr="00815E92" w:rsidTr="00317A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CB28DD" w:rsidRPr="00815E92" w:rsidRDefault="00CB28DD" w:rsidP="00317A21">
            <w:pPr>
              <w:rPr>
                <w:szCs w:val="20"/>
              </w:rPr>
            </w:pPr>
          </w:p>
        </w:tc>
        <w:tc>
          <w:tcPr>
            <w:tcW w:w="0" w:type="auto"/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>24</w:t>
            </w:r>
          </w:p>
        </w:tc>
        <w:tc>
          <w:tcPr>
            <w:tcW w:w="0" w:type="auto"/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>0,118</w:t>
            </w:r>
            <w:r>
              <w:rPr>
                <w:szCs w:val="20"/>
              </w:rPr>
              <w:t xml:space="preserve"> </w:t>
            </w:r>
            <w:r w:rsidRPr="00815E92">
              <w:rPr>
                <w:szCs w:val="20"/>
              </w:rPr>
              <w:t>137</w:t>
            </w:r>
          </w:p>
        </w:tc>
        <w:tc>
          <w:tcPr>
            <w:tcW w:w="0" w:type="auto"/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>3,025</w:t>
            </w:r>
            <w:r>
              <w:rPr>
                <w:szCs w:val="20"/>
              </w:rPr>
              <w:t xml:space="preserve"> </w:t>
            </w:r>
            <w:r w:rsidRPr="00815E92">
              <w:rPr>
                <w:szCs w:val="20"/>
              </w:rPr>
              <w:t>705</w:t>
            </w:r>
          </w:p>
        </w:tc>
      </w:tr>
      <w:tr w:rsidR="00CB28DD" w:rsidRPr="00815E92" w:rsidTr="00317A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CB28DD" w:rsidRPr="00815E92" w:rsidRDefault="00CB28DD" w:rsidP="00317A21">
            <w:pPr>
              <w:rPr>
                <w:szCs w:val="20"/>
              </w:rPr>
            </w:pPr>
          </w:p>
        </w:tc>
        <w:tc>
          <w:tcPr>
            <w:tcW w:w="0" w:type="auto"/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>25</w:t>
            </w:r>
          </w:p>
        </w:tc>
        <w:tc>
          <w:tcPr>
            <w:tcW w:w="0" w:type="auto"/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>0,116</w:t>
            </w:r>
            <w:r>
              <w:rPr>
                <w:szCs w:val="20"/>
              </w:rPr>
              <w:t xml:space="preserve"> </w:t>
            </w:r>
            <w:r w:rsidRPr="00815E92">
              <w:rPr>
                <w:szCs w:val="20"/>
              </w:rPr>
              <w:t>970</w:t>
            </w:r>
          </w:p>
        </w:tc>
        <w:tc>
          <w:tcPr>
            <w:tcW w:w="0" w:type="auto"/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>3,142</w:t>
            </w:r>
            <w:r>
              <w:rPr>
                <w:szCs w:val="20"/>
              </w:rPr>
              <w:t xml:space="preserve"> </w:t>
            </w:r>
            <w:r w:rsidRPr="00815E92">
              <w:rPr>
                <w:szCs w:val="20"/>
              </w:rPr>
              <w:t>675</w:t>
            </w:r>
          </w:p>
        </w:tc>
      </w:tr>
      <w:tr w:rsidR="00CB28DD" w:rsidRPr="00815E92" w:rsidTr="00317A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B28DD" w:rsidRPr="00815E92" w:rsidRDefault="00CB28DD" w:rsidP="00317A21">
            <w:pPr>
              <w:rPr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CB28DD" w:rsidRPr="00815E92" w:rsidRDefault="00CB28DD" w:rsidP="00317A21">
            <w:pPr>
              <w:rPr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CB28DD" w:rsidRPr="00815E92" w:rsidRDefault="00CB28DD" w:rsidP="00317A21">
            <w:pPr>
              <w:rPr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CB28DD" w:rsidRPr="00815E92" w:rsidRDefault="00CB28DD" w:rsidP="00317A21">
            <w:pPr>
              <w:rPr>
                <w:szCs w:val="20"/>
              </w:rPr>
            </w:pPr>
          </w:p>
        </w:tc>
      </w:tr>
      <w:tr w:rsidR="00CB28DD" w:rsidRPr="00815E92" w:rsidTr="00317A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CB28DD" w:rsidRPr="00815E92" w:rsidRDefault="00CB28DD" w:rsidP="00317A21">
            <w:pPr>
              <w:rPr>
                <w:szCs w:val="20"/>
              </w:rPr>
            </w:pPr>
          </w:p>
        </w:tc>
        <w:tc>
          <w:tcPr>
            <w:tcW w:w="0" w:type="auto"/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>49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>0,020 106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>5,197 538</w:t>
            </w:r>
          </w:p>
        </w:tc>
      </w:tr>
      <w:tr w:rsidR="00CB28DD" w:rsidRPr="00815E92" w:rsidTr="00317A21">
        <w:trPr>
          <w:jc w:val="center"/>
        </w:trPr>
        <w:tc>
          <w:tcPr>
            <w:tcW w:w="0" w:type="auto"/>
            <w:tcBorders>
              <w:top w:val="nil"/>
              <w:left w:val="nil"/>
            </w:tcBorders>
          </w:tcPr>
          <w:p w:rsidR="00CB28DD" w:rsidRPr="00815E92" w:rsidRDefault="00CB28DD" w:rsidP="00317A21">
            <w:pPr>
              <w:rPr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>50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>.........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>.........</w:t>
            </w:r>
          </w:p>
        </w:tc>
      </w:tr>
      <w:tr w:rsidR="00CB28DD" w:rsidRPr="00815E92" w:rsidTr="00317A21">
        <w:trPr>
          <w:jc w:val="center"/>
        </w:trPr>
        <w:tc>
          <w:tcPr>
            <w:tcW w:w="0" w:type="auto"/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>Affichage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B28DD" w:rsidRPr="00815E92" w:rsidRDefault="00CB28DD" w:rsidP="00317A21">
            <w:pPr>
              <w:rPr>
                <w:szCs w:val="20"/>
              </w:rPr>
            </w:pPr>
            <w:r w:rsidRPr="00815E92">
              <w:rPr>
                <w:szCs w:val="20"/>
              </w:rPr>
              <w:t>S</w:t>
            </w:r>
            <w:r>
              <w:rPr>
                <w:szCs w:val="20"/>
              </w:rPr>
              <w:t xml:space="preserve"> </w:t>
            </w:r>
            <w:r w:rsidRPr="00815E92">
              <w:rPr>
                <w:szCs w:val="20"/>
              </w:rPr>
              <w:t>=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28DD" w:rsidRPr="00815E92" w:rsidRDefault="00CB28DD" w:rsidP="00317A21">
            <w:pPr>
              <w:rPr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8DD" w:rsidRPr="00815E92" w:rsidRDefault="00CB28DD" w:rsidP="00317A21">
            <w:pPr>
              <w:rPr>
                <w:szCs w:val="20"/>
              </w:rPr>
            </w:pPr>
          </w:p>
        </w:tc>
      </w:tr>
    </w:tbl>
    <w:p w:rsidR="00CB28DD" w:rsidRDefault="00CB28DD" w:rsidP="00CB28DD"/>
    <w:sectPr w:rsidR="00CB28DD" w:rsidSect="00D61F82">
      <w:pgSz w:w="11904" w:h="16843" w:code="9"/>
      <w:pgMar w:top="567" w:right="567" w:bottom="567" w:left="567" w:header="567" w:footer="567" w:gutter="0"/>
      <w:cols w:space="1134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lid Math Two">
    <w:panose1 w:val="02050601010101010101"/>
    <w:charset w:val="02"/>
    <w:family w:val="roman"/>
    <w:pitch w:val="variable"/>
    <w:sig w:usb0="8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clid Extra">
    <w:panose1 w:val="02050502000505020303"/>
    <w:charset w:val="02"/>
    <w:family w:val="roman"/>
    <w:pitch w:val="variable"/>
    <w:sig w:usb0="80000000" w:usb1="10000000" w:usb2="00000000" w:usb3="00000000" w:csb0="80000000" w:csb1="00000000"/>
  </w:font>
  <w:font w:name="CAC Champagne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A6"/>
    <w:rsid w:val="00004F42"/>
    <w:rsid w:val="000F6AC9"/>
    <w:rsid w:val="0017101F"/>
    <w:rsid w:val="0026770D"/>
    <w:rsid w:val="00387ACE"/>
    <w:rsid w:val="004F2EFC"/>
    <w:rsid w:val="00523C8C"/>
    <w:rsid w:val="005D6FF1"/>
    <w:rsid w:val="00694A88"/>
    <w:rsid w:val="007C44A2"/>
    <w:rsid w:val="008F55C9"/>
    <w:rsid w:val="00911193"/>
    <w:rsid w:val="00A93E3F"/>
    <w:rsid w:val="00AF07F2"/>
    <w:rsid w:val="00B02BA6"/>
    <w:rsid w:val="00BE6C82"/>
    <w:rsid w:val="00CB28DD"/>
    <w:rsid w:val="00D61F82"/>
    <w:rsid w:val="00E54176"/>
    <w:rsid w:val="00ED0FE0"/>
    <w:rsid w:val="00F3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4B84"/>
  <w15:chartTrackingRefBased/>
  <w15:docId w15:val="{369E031B-4B63-41FC-8197-F2D31716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B28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28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2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B28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CB2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0.bin"/><Relationship Id="rId21" Type="http://schemas.openxmlformats.org/officeDocument/2006/relationships/image" Target="media/image12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5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9.bin"/><Relationship Id="rId84" Type="http://schemas.openxmlformats.org/officeDocument/2006/relationships/image" Target="media/image45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62.wmf"/><Relationship Id="rId16" Type="http://schemas.openxmlformats.org/officeDocument/2006/relationships/oleObject" Target="embeddings/oleObject4.bin"/><Relationship Id="rId107" Type="http://schemas.openxmlformats.org/officeDocument/2006/relationships/image" Target="media/image59.wmf"/><Relationship Id="rId11" Type="http://schemas.openxmlformats.org/officeDocument/2006/relationships/image" Target="media/image6.png"/><Relationship Id="rId32" Type="http://schemas.openxmlformats.org/officeDocument/2006/relationships/image" Target="media/image18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42.wmf"/><Relationship Id="rId102" Type="http://schemas.openxmlformats.org/officeDocument/2006/relationships/oleObject" Target="embeddings/oleObject43.bin"/><Relationship Id="rId5" Type="http://schemas.openxmlformats.org/officeDocument/2006/relationships/image" Target="media/image2.wmf"/><Relationship Id="rId61" Type="http://schemas.openxmlformats.org/officeDocument/2006/relationships/image" Target="media/image33.wmf"/><Relationship Id="rId82" Type="http://schemas.openxmlformats.org/officeDocument/2006/relationships/oleObject" Target="embeddings/oleObject36.bin"/><Relationship Id="rId90" Type="http://schemas.openxmlformats.org/officeDocument/2006/relationships/image" Target="media/image48.png"/><Relationship Id="rId95" Type="http://schemas.openxmlformats.org/officeDocument/2006/relationships/image" Target="media/image52.wmf"/><Relationship Id="rId19" Type="http://schemas.openxmlformats.org/officeDocument/2006/relationships/image" Target="media/image11.wmf"/><Relationship Id="rId14" Type="http://schemas.openxmlformats.org/officeDocument/2006/relationships/image" Target="media/image8.png"/><Relationship Id="rId22" Type="http://schemas.openxmlformats.org/officeDocument/2006/relationships/oleObject" Target="embeddings/oleObject7.bin"/><Relationship Id="rId27" Type="http://schemas.openxmlformats.org/officeDocument/2006/relationships/image" Target="media/image15.wmf"/><Relationship Id="rId30" Type="http://schemas.openxmlformats.org/officeDocument/2006/relationships/image" Target="media/image17.wmf"/><Relationship Id="rId35" Type="http://schemas.openxmlformats.org/officeDocument/2006/relationships/oleObject" Target="embeddings/oleObject13.bin"/><Relationship Id="rId43" Type="http://schemas.openxmlformats.org/officeDocument/2006/relationships/image" Target="media/image23.wmf"/><Relationship Id="rId48" Type="http://schemas.openxmlformats.org/officeDocument/2006/relationships/oleObject" Target="embeddings/oleObject20.bin"/><Relationship Id="rId56" Type="http://schemas.openxmlformats.org/officeDocument/2006/relationships/image" Target="media/image30.png"/><Relationship Id="rId64" Type="http://schemas.openxmlformats.org/officeDocument/2006/relationships/oleObject" Target="embeddings/oleObject27.bin"/><Relationship Id="rId69" Type="http://schemas.openxmlformats.org/officeDocument/2006/relationships/image" Target="media/image37.wmf"/><Relationship Id="rId77" Type="http://schemas.openxmlformats.org/officeDocument/2006/relationships/image" Target="media/image41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8.wmf"/><Relationship Id="rId113" Type="http://schemas.openxmlformats.org/officeDocument/2006/relationships/oleObject" Target="embeddings/oleObject48.bin"/><Relationship Id="rId118" Type="http://schemas.openxmlformats.org/officeDocument/2006/relationships/image" Target="media/image65.wmf"/><Relationship Id="rId8" Type="http://schemas.openxmlformats.org/officeDocument/2006/relationships/image" Target="media/image4.wmf"/><Relationship Id="rId51" Type="http://schemas.openxmlformats.org/officeDocument/2006/relationships/image" Target="media/image27.png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oleObject" Target="embeddings/oleObject37.bin"/><Relationship Id="rId93" Type="http://schemas.openxmlformats.org/officeDocument/2006/relationships/image" Target="media/image51.wmf"/><Relationship Id="rId98" Type="http://schemas.openxmlformats.org/officeDocument/2006/relationships/image" Target="media/image54.png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33" Type="http://schemas.openxmlformats.org/officeDocument/2006/relationships/oleObject" Target="embeddings/oleObject12.bin"/><Relationship Id="rId38" Type="http://schemas.openxmlformats.org/officeDocument/2006/relationships/image" Target="media/image21.wmf"/><Relationship Id="rId46" Type="http://schemas.openxmlformats.org/officeDocument/2006/relationships/oleObject" Target="embeddings/oleObject19.bin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103" Type="http://schemas.openxmlformats.org/officeDocument/2006/relationships/image" Target="media/image57.wmf"/><Relationship Id="rId108" Type="http://schemas.openxmlformats.org/officeDocument/2006/relationships/oleObject" Target="embeddings/oleObject46.bin"/><Relationship Id="rId116" Type="http://schemas.openxmlformats.org/officeDocument/2006/relationships/image" Target="media/image64.wmf"/><Relationship Id="rId20" Type="http://schemas.openxmlformats.org/officeDocument/2006/relationships/oleObject" Target="embeddings/oleObject6.bin"/><Relationship Id="rId41" Type="http://schemas.openxmlformats.org/officeDocument/2006/relationships/image" Target="media/image22.wmf"/><Relationship Id="rId54" Type="http://schemas.openxmlformats.org/officeDocument/2006/relationships/image" Target="media/image29.wmf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40.wmf"/><Relationship Id="rId83" Type="http://schemas.openxmlformats.org/officeDocument/2006/relationships/image" Target="media/image44.png"/><Relationship Id="rId88" Type="http://schemas.openxmlformats.org/officeDocument/2006/relationships/image" Target="media/image47.wmf"/><Relationship Id="rId91" Type="http://schemas.openxmlformats.org/officeDocument/2006/relationships/image" Target="media/image49.png"/><Relationship Id="rId96" Type="http://schemas.openxmlformats.org/officeDocument/2006/relationships/oleObject" Target="embeddings/oleObject41.bin"/><Relationship Id="rId111" Type="http://schemas.openxmlformats.org/officeDocument/2006/relationships/image" Target="media/image61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28" Type="http://schemas.openxmlformats.org/officeDocument/2006/relationships/oleObject" Target="embeddings/oleObject10.bin"/><Relationship Id="rId36" Type="http://schemas.openxmlformats.org/officeDocument/2006/relationships/image" Target="media/image20.wmf"/><Relationship Id="rId49" Type="http://schemas.openxmlformats.org/officeDocument/2006/relationships/image" Target="media/image26.wmf"/><Relationship Id="rId57" Type="http://schemas.openxmlformats.org/officeDocument/2006/relationships/image" Target="media/image31.wmf"/><Relationship Id="rId106" Type="http://schemas.openxmlformats.org/officeDocument/2006/relationships/oleObject" Target="embeddings/oleObject45.bin"/><Relationship Id="rId114" Type="http://schemas.openxmlformats.org/officeDocument/2006/relationships/image" Target="media/image63.wmf"/><Relationship Id="rId119" Type="http://schemas.openxmlformats.org/officeDocument/2006/relationships/oleObject" Target="embeddings/oleObject51.bin"/><Relationship Id="rId10" Type="http://schemas.openxmlformats.org/officeDocument/2006/relationships/image" Target="media/image5.png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8.wmf"/><Relationship Id="rId60" Type="http://schemas.openxmlformats.org/officeDocument/2006/relationships/oleObject" Target="embeddings/oleObject25.bin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3.wmf"/><Relationship Id="rId86" Type="http://schemas.openxmlformats.org/officeDocument/2006/relationships/image" Target="media/image46.wmf"/><Relationship Id="rId94" Type="http://schemas.openxmlformats.org/officeDocument/2006/relationships/oleObject" Target="embeddings/oleObject40.bin"/><Relationship Id="rId99" Type="http://schemas.openxmlformats.org/officeDocument/2006/relationships/image" Target="media/image55.wmf"/><Relationship Id="rId101" Type="http://schemas.openxmlformats.org/officeDocument/2006/relationships/image" Target="media/image56.wmf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image" Target="media/image60.wmf"/><Relationship Id="rId34" Type="http://schemas.openxmlformats.org/officeDocument/2006/relationships/image" Target="media/image19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image" Target="media/image53.png"/><Relationship Id="rId104" Type="http://schemas.openxmlformats.org/officeDocument/2006/relationships/oleObject" Target="embeddings/oleObject44.bin"/><Relationship Id="rId120" Type="http://schemas.openxmlformats.org/officeDocument/2006/relationships/fontTable" Target="fontTable.xml"/><Relationship Id="rId7" Type="http://schemas.openxmlformats.org/officeDocument/2006/relationships/image" Target="media/image3.png"/><Relationship Id="rId71" Type="http://schemas.openxmlformats.org/officeDocument/2006/relationships/image" Target="media/image38.wmf"/><Relationship Id="rId92" Type="http://schemas.openxmlformats.org/officeDocument/2006/relationships/image" Target="media/image50.png"/><Relationship Id="rId2" Type="http://schemas.openxmlformats.org/officeDocument/2006/relationships/settings" Target="settings.xml"/><Relationship Id="rId29" Type="http://schemas.openxmlformats.org/officeDocument/2006/relationships/image" Target="media/image16.png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4.w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7.bin"/><Relationship Id="rId115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4280</Words>
  <Characters>23541</Characters>
  <Application>Microsoft Office Word</Application>
  <DocSecurity>0</DocSecurity>
  <Lines>196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Monique</cp:lastModifiedBy>
  <cp:revision>3</cp:revision>
  <dcterms:created xsi:type="dcterms:W3CDTF">2017-07-24T11:01:00Z</dcterms:created>
  <dcterms:modified xsi:type="dcterms:W3CDTF">2017-07-24T11:11:00Z</dcterms:modified>
</cp:coreProperties>
</file>